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9E" w:rsidRPr="00C84198" w:rsidRDefault="001D619E" w:rsidP="001D619E">
      <w:pPr>
        <w:spacing w:after="0"/>
        <w:jc w:val="center"/>
        <w:rPr>
          <w:rFonts w:cstheme="minorHAnsi"/>
          <w:b/>
          <w:sz w:val="24"/>
          <w:szCs w:val="24"/>
        </w:rPr>
      </w:pPr>
      <w:r w:rsidRPr="00C84198">
        <w:rPr>
          <w:rFonts w:cstheme="minorHAnsi"/>
          <w:b/>
          <w:sz w:val="24"/>
          <w:szCs w:val="24"/>
        </w:rPr>
        <w:t>REGULAMIN REKRUTACJI I UDZIAŁU W PROJEKCIE</w:t>
      </w:r>
    </w:p>
    <w:p w:rsidR="001D619E" w:rsidRPr="00C84198" w:rsidRDefault="001D619E" w:rsidP="001D619E">
      <w:pPr>
        <w:spacing w:after="0"/>
        <w:jc w:val="center"/>
        <w:rPr>
          <w:rFonts w:cstheme="minorHAnsi"/>
          <w:b/>
          <w:sz w:val="24"/>
          <w:szCs w:val="24"/>
        </w:rPr>
      </w:pPr>
      <w:r w:rsidRPr="00C84198">
        <w:rPr>
          <w:rFonts w:cstheme="minorHAnsi"/>
          <w:b/>
          <w:sz w:val="24"/>
          <w:szCs w:val="24"/>
        </w:rPr>
        <w:t>„Koordynacja i monitorowanie rozwoju ekonomii społecznej w regionie</w:t>
      </w:r>
      <w:r w:rsidR="00D14DF7">
        <w:rPr>
          <w:rFonts w:cstheme="minorHAnsi"/>
          <w:b/>
          <w:sz w:val="24"/>
          <w:szCs w:val="24"/>
        </w:rPr>
        <w:t xml:space="preserve"> w 2022 r.</w:t>
      </w:r>
      <w:r w:rsidRPr="00C84198">
        <w:rPr>
          <w:rFonts w:cstheme="minorHAnsi"/>
          <w:b/>
          <w:sz w:val="24"/>
          <w:szCs w:val="24"/>
        </w:rPr>
        <w:t>”</w:t>
      </w:r>
    </w:p>
    <w:p w:rsidR="001D619E" w:rsidRPr="00C84198" w:rsidRDefault="001D619E" w:rsidP="001D619E">
      <w:pPr>
        <w:pStyle w:val="wsprawie"/>
        <w:numPr>
          <w:ilvl w:val="0"/>
          <w:numId w:val="0"/>
        </w:numPr>
        <w:spacing w:after="0" w:line="276" w:lineRule="auto"/>
        <w:rPr>
          <w:rFonts w:asciiTheme="minorHAnsi" w:eastAsia="Calibri" w:hAnsiTheme="minorHAnsi" w:cstheme="minorHAnsi"/>
          <w:b w:val="0"/>
          <w:bCs w:val="0"/>
          <w:lang w:eastAsia="en-US"/>
        </w:rPr>
      </w:pPr>
    </w:p>
    <w:p w:rsidR="001D619E" w:rsidRPr="00C84198" w:rsidRDefault="001D619E" w:rsidP="001D619E">
      <w:pPr>
        <w:pStyle w:val="wsprawie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noProof/>
        </w:rPr>
      </w:pPr>
      <w:r w:rsidRPr="00C84198">
        <w:rPr>
          <w:rFonts w:asciiTheme="minorHAnsi" w:hAnsiTheme="minorHAnsi" w:cstheme="minorHAnsi"/>
          <w:noProof/>
        </w:rPr>
        <w:t>§ 1.</w:t>
      </w:r>
    </w:p>
    <w:p w:rsidR="001D619E" w:rsidRPr="00C84198" w:rsidRDefault="001D619E" w:rsidP="001D619E">
      <w:pPr>
        <w:pStyle w:val="wsprawie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noProof/>
        </w:rPr>
      </w:pPr>
      <w:r w:rsidRPr="00C84198">
        <w:rPr>
          <w:rFonts w:asciiTheme="minorHAnsi" w:hAnsiTheme="minorHAnsi" w:cstheme="minorHAnsi"/>
        </w:rPr>
        <w:t>Informacje ogólne</w:t>
      </w:r>
    </w:p>
    <w:p w:rsidR="001D619E" w:rsidRPr="00C84198" w:rsidRDefault="001D619E" w:rsidP="001D619E">
      <w:pPr>
        <w:spacing w:after="0"/>
        <w:jc w:val="both"/>
        <w:rPr>
          <w:rFonts w:cstheme="minorHAnsi"/>
          <w:sz w:val="24"/>
          <w:szCs w:val="24"/>
        </w:rPr>
      </w:pPr>
      <w:r w:rsidRPr="00C84198">
        <w:rPr>
          <w:rFonts w:cstheme="minorHAnsi"/>
          <w:sz w:val="24"/>
          <w:szCs w:val="24"/>
        </w:rPr>
        <w:t xml:space="preserve">Niniejszy dokument, zwany dalej Regulaminem, określa podstawowe zasady i warunki rekrutacji i udziału w projekcie </w:t>
      </w:r>
      <w:r w:rsidRPr="00C84198">
        <w:rPr>
          <w:rFonts w:cstheme="minorHAnsi"/>
          <w:b/>
          <w:sz w:val="24"/>
          <w:szCs w:val="24"/>
        </w:rPr>
        <w:t>„Koordynacja i monitorowanie rozwoju ekonomii społecznej w regionie</w:t>
      </w:r>
      <w:r w:rsidR="00D14DF7">
        <w:rPr>
          <w:rFonts w:cstheme="minorHAnsi"/>
          <w:b/>
          <w:sz w:val="24"/>
          <w:szCs w:val="24"/>
        </w:rPr>
        <w:t xml:space="preserve"> w 2022 r.</w:t>
      </w:r>
      <w:r w:rsidRPr="00C84198">
        <w:rPr>
          <w:rFonts w:cstheme="minorHAnsi"/>
          <w:b/>
          <w:sz w:val="24"/>
          <w:szCs w:val="24"/>
        </w:rPr>
        <w:t>”</w:t>
      </w:r>
      <w:r w:rsidRPr="00C84198">
        <w:rPr>
          <w:rFonts w:cstheme="minorHAnsi"/>
          <w:sz w:val="24"/>
          <w:szCs w:val="24"/>
        </w:rPr>
        <w:t>, współfinansowanym przez Unię Europejską ze środków Europejskiego Funduszu Społecznego w ramach Regionalnego Programu Operacyjnego Województwa Podlaskiego na lata 2014-2020, Oś Priorytetowa VII Poprawa Spójności Społecznej, Działanie 7.3 Wzmocnienie roli ekonomii społecznej w rozwoju społeczno-gospodarczym województwa podlaskiego.</w:t>
      </w:r>
    </w:p>
    <w:p w:rsidR="001D619E" w:rsidRPr="00C84198" w:rsidRDefault="001D619E" w:rsidP="001D619E">
      <w:pPr>
        <w:spacing w:after="0"/>
        <w:jc w:val="center"/>
        <w:rPr>
          <w:rFonts w:cstheme="minorHAnsi"/>
          <w:b/>
          <w:noProof/>
          <w:sz w:val="24"/>
          <w:szCs w:val="24"/>
        </w:rPr>
      </w:pPr>
      <w:r w:rsidRPr="00C84198">
        <w:rPr>
          <w:rFonts w:cstheme="minorHAnsi"/>
          <w:b/>
          <w:noProof/>
          <w:sz w:val="24"/>
          <w:szCs w:val="24"/>
        </w:rPr>
        <w:t>§ 2.</w:t>
      </w:r>
    </w:p>
    <w:p w:rsidR="001D619E" w:rsidRPr="00C84198" w:rsidRDefault="001D619E" w:rsidP="001D619E">
      <w:pPr>
        <w:spacing w:after="0"/>
        <w:jc w:val="center"/>
        <w:rPr>
          <w:rFonts w:cstheme="minorHAnsi"/>
          <w:b/>
          <w:noProof/>
          <w:sz w:val="24"/>
          <w:szCs w:val="24"/>
        </w:rPr>
      </w:pPr>
      <w:r w:rsidRPr="00C84198">
        <w:rPr>
          <w:rFonts w:cstheme="minorHAnsi"/>
          <w:b/>
          <w:noProof/>
          <w:sz w:val="24"/>
          <w:szCs w:val="24"/>
        </w:rPr>
        <w:t>Słownik pojęć</w:t>
      </w:r>
    </w:p>
    <w:p w:rsidR="001D619E" w:rsidRPr="00C84198" w:rsidRDefault="001D619E" w:rsidP="001D619E">
      <w:pPr>
        <w:spacing w:after="0"/>
        <w:jc w:val="both"/>
        <w:rPr>
          <w:rFonts w:cstheme="minorHAnsi"/>
          <w:sz w:val="24"/>
          <w:szCs w:val="24"/>
        </w:rPr>
      </w:pPr>
      <w:r w:rsidRPr="00C84198">
        <w:rPr>
          <w:rFonts w:cstheme="minorHAnsi"/>
          <w:sz w:val="24"/>
          <w:szCs w:val="24"/>
        </w:rPr>
        <w:t>Ilekroć w Regulaminie jest mowa o:</w:t>
      </w:r>
    </w:p>
    <w:p w:rsidR="001D619E" w:rsidRPr="00C84198" w:rsidRDefault="001D619E" w:rsidP="001D619E">
      <w:pPr>
        <w:numPr>
          <w:ilvl w:val="0"/>
          <w:numId w:val="2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C84198">
        <w:rPr>
          <w:rFonts w:cstheme="minorHAnsi"/>
          <w:b/>
          <w:sz w:val="24"/>
          <w:szCs w:val="24"/>
        </w:rPr>
        <w:t>Programie</w:t>
      </w:r>
      <w:r w:rsidRPr="00C84198">
        <w:rPr>
          <w:rFonts w:cstheme="minorHAnsi"/>
          <w:i/>
          <w:sz w:val="24"/>
          <w:szCs w:val="24"/>
        </w:rPr>
        <w:t xml:space="preserve"> – </w:t>
      </w:r>
      <w:r w:rsidRPr="00C84198">
        <w:rPr>
          <w:rFonts w:cstheme="minorHAnsi"/>
          <w:sz w:val="24"/>
          <w:szCs w:val="24"/>
        </w:rPr>
        <w:t>należy przez to rozumieć Regionalny Program Operacyjny Województwa Podlaskiego na lata 2014-2020, Oś Priorytetowa VII Poprawa Spójności Społecznej, Działanie 7.3 Wzmocnienie roli ekonomii społecznej w rozwoju społeczno-gospodarczym województwa podlaskiego;</w:t>
      </w:r>
    </w:p>
    <w:p w:rsidR="001D619E" w:rsidRPr="00C84198" w:rsidRDefault="001D619E" w:rsidP="001D619E">
      <w:pPr>
        <w:numPr>
          <w:ilvl w:val="0"/>
          <w:numId w:val="2"/>
        </w:numPr>
        <w:tabs>
          <w:tab w:val="num" w:pos="284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C84198">
        <w:rPr>
          <w:rFonts w:cstheme="minorHAnsi"/>
          <w:b/>
          <w:sz w:val="24"/>
          <w:szCs w:val="24"/>
        </w:rPr>
        <w:t>Projekcie</w:t>
      </w:r>
      <w:r w:rsidRPr="00C84198">
        <w:rPr>
          <w:rFonts w:cstheme="minorHAnsi"/>
          <w:i/>
          <w:sz w:val="24"/>
          <w:szCs w:val="24"/>
        </w:rPr>
        <w:t xml:space="preserve"> </w:t>
      </w:r>
      <w:r w:rsidRPr="00C84198">
        <w:rPr>
          <w:rFonts w:cstheme="minorHAnsi"/>
          <w:sz w:val="24"/>
          <w:szCs w:val="24"/>
        </w:rPr>
        <w:t>– należy przez to rozumieć</w:t>
      </w:r>
      <w:r w:rsidRPr="00C84198">
        <w:rPr>
          <w:rFonts w:cstheme="minorHAnsi"/>
          <w:i/>
          <w:sz w:val="24"/>
          <w:szCs w:val="24"/>
        </w:rPr>
        <w:t xml:space="preserve"> </w:t>
      </w:r>
      <w:r w:rsidRPr="00C84198">
        <w:rPr>
          <w:rFonts w:cstheme="minorHAnsi"/>
          <w:sz w:val="24"/>
          <w:szCs w:val="24"/>
        </w:rPr>
        <w:t xml:space="preserve">projekt </w:t>
      </w:r>
      <w:r w:rsidRPr="00C84198">
        <w:rPr>
          <w:rFonts w:cstheme="minorHAnsi"/>
          <w:b/>
          <w:sz w:val="24"/>
          <w:szCs w:val="24"/>
        </w:rPr>
        <w:t>„Koordynacja i monitorowanie rozwoju ekonomii społecznej w regionie</w:t>
      </w:r>
      <w:r w:rsidR="00D14DF7">
        <w:rPr>
          <w:rFonts w:cstheme="minorHAnsi"/>
          <w:b/>
          <w:sz w:val="24"/>
          <w:szCs w:val="24"/>
        </w:rPr>
        <w:t xml:space="preserve"> w 2022 r.</w:t>
      </w:r>
      <w:bookmarkStart w:id="0" w:name="_GoBack"/>
      <w:bookmarkEnd w:id="0"/>
      <w:r w:rsidRPr="00C84198">
        <w:rPr>
          <w:rFonts w:cstheme="minorHAnsi"/>
          <w:b/>
          <w:sz w:val="24"/>
          <w:szCs w:val="24"/>
        </w:rPr>
        <w:t xml:space="preserve">” </w:t>
      </w:r>
      <w:r w:rsidRPr="00C84198">
        <w:rPr>
          <w:rFonts w:cstheme="minorHAnsi"/>
          <w:sz w:val="24"/>
          <w:szCs w:val="24"/>
        </w:rPr>
        <w:t>realizowany w okresie od 1 stycznia 202</w:t>
      </w:r>
      <w:r>
        <w:rPr>
          <w:rFonts w:cstheme="minorHAnsi"/>
          <w:sz w:val="24"/>
          <w:szCs w:val="24"/>
        </w:rPr>
        <w:t>2</w:t>
      </w:r>
      <w:r w:rsidRPr="00C84198">
        <w:rPr>
          <w:rFonts w:cstheme="minorHAnsi"/>
          <w:sz w:val="24"/>
          <w:szCs w:val="24"/>
        </w:rPr>
        <w:t xml:space="preserve"> r. </w:t>
      </w:r>
      <w:r w:rsidRPr="00C84198">
        <w:rPr>
          <w:rFonts w:cstheme="minorHAnsi"/>
          <w:sz w:val="24"/>
          <w:szCs w:val="24"/>
        </w:rPr>
        <w:br/>
        <w:t>do 31 grudnia 202</w:t>
      </w:r>
      <w:r>
        <w:rPr>
          <w:rFonts w:cstheme="minorHAnsi"/>
          <w:sz w:val="24"/>
          <w:szCs w:val="24"/>
        </w:rPr>
        <w:t xml:space="preserve">2 </w:t>
      </w:r>
      <w:r w:rsidRPr="00C84198">
        <w:rPr>
          <w:rFonts w:cstheme="minorHAnsi"/>
          <w:sz w:val="24"/>
          <w:szCs w:val="24"/>
        </w:rPr>
        <w:t>r.;</w:t>
      </w:r>
    </w:p>
    <w:p w:rsidR="001D619E" w:rsidRPr="00C84198" w:rsidRDefault="001D619E" w:rsidP="001D619E">
      <w:pPr>
        <w:numPr>
          <w:ilvl w:val="0"/>
          <w:numId w:val="2"/>
        </w:numPr>
        <w:tabs>
          <w:tab w:val="num" w:pos="284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C84198">
        <w:rPr>
          <w:rFonts w:cstheme="minorHAnsi"/>
          <w:b/>
          <w:sz w:val="24"/>
          <w:szCs w:val="24"/>
        </w:rPr>
        <w:t>Beneficjencie</w:t>
      </w:r>
      <w:r w:rsidRPr="00C84198">
        <w:rPr>
          <w:rFonts w:cstheme="minorHAnsi"/>
          <w:b/>
          <w:i/>
          <w:sz w:val="24"/>
          <w:szCs w:val="24"/>
        </w:rPr>
        <w:t xml:space="preserve"> </w:t>
      </w:r>
      <w:r w:rsidRPr="00C84198">
        <w:rPr>
          <w:rFonts w:cstheme="minorHAnsi"/>
          <w:b/>
          <w:sz w:val="24"/>
          <w:szCs w:val="24"/>
        </w:rPr>
        <w:t>Ostatecznym</w:t>
      </w:r>
      <w:r w:rsidRPr="00C84198">
        <w:rPr>
          <w:rFonts w:cstheme="minorHAnsi"/>
          <w:b/>
          <w:i/>
          <w:sz w:val="24"/>
          <w:szCs w:val="24"/>
        </w:rPr>
        <w:t xml:space="preserve"> </w:t>
      </w:r>
      <w:r w:rsidRPr="00C84198">
        <w:rPr>
          <w:rFonts w:cstheme="minorHAnsi"/>
          <w:b/>
          <w:sz w:val="24"/>
          <w:szCs w:val="24"/>
        </w:rPr>
        <w:t>Projektu</w:t>
      </w:r>
      <w:r w:rsidRPr="00C84198">
        <w:rPr>
          <w:rFonts w:cstheme="minorHAnsi"/>
          <w:i/>
          <w:sz w:val="24"/>
          <w:szCs w:val="24"/>
        </w:rPr>
        <w:t xml:space="preserve"> –</w:t>
      </w:r>
      <w:r w:rsidRPr="00C84198">
        <w:rPr>
          <w:rFonts w:cstheme="minorHAnsi"/>
          <w:sz w:val="24"/>
          <w:szCs w:val="24"/>
        </w:rPr>
        <w:t xml:space="preserve"> należy przez to rozumieć:</w:t>
      </w:r>
    </w:p>
    <w:p w:rsidR="001D619E" w:rsidRPr="00C84198" w:rsidRDefault="001D619E" w:rsidP="001D619E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84198">
        <w:rPr>
          <w:rFonts w:asciiTheme="minorHAnsi" w:hAnsiTheme="minorHAnsi" w:cstheme="minorHAnsi"/>
          <w:sz w:val="24"/>
          <w:szCs w:val="24"/>
        </w:rPr>
        <w:t>przedsiębiorstwa społeczne,</w:t>
      </w:r>
    </w:p>
    <w:p w:rsidR="001D619E" w:rsidRPr="00C84198" w:rsidRDefault="001D619E" w:rsidP="001D619E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84198">
        <w:rPr>
          <w:rFonts w:asciiTheme="minorHAnsi" w:hAnsiTheme="minorHAnsi" w:cstheme="minorHAnsi"/>
          <w:sz w:val="24"/>
          <w:szCs w:val="24"/>
        </w:rPr>
        <w:t>jednostki sektora finansów publicznych w tym jednostki samorządu terytorialnego,</w:t>
      </w:r>
    </w:p>
    <w:p w:rsidR="001D619E" w:rsidRPr="00C84198" w:rsidRDefault="001D619E" w:rsidP="001D619E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84198">
        <w:rPr>
          <w:rFonts w:asciiTheme="minorHAnsi" w:hAnsiTheme="minorHAnsi" w:cstheme="minorHAnsi"/>
          <w:sz w:val="24"/>
          <w:szCs w:val="24"/>
        </w:rPr>
        <w:t>podmioty ekonomii społecznej i ich kadr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C84198">
        <w:rPr>
          <w:rFonts w:asciiTheme="minorHAnsi" w:hAnsiTheme="minorHAnsi" w:cstheme="minorHAnsi"/>
          <w:sz w:val="24"/>
          <w:szCs w:val="24"/>
        </w:rPr>
        <w:t xml:space="preserve"> zarządzając</w:t>
      </w:r>
      <w:r>
        <w:rPr>
          <w:rFonts w:asciiTheme="minorHAnsi" w:hAnsiTheme="minorHAnsi" w:cstheme="minorHAnsi"/>
          <w:sz w:val="24"/>
          <w:szCs w:val="24"/>
        </w:rPr>
        <w:t>ą</w:t>
      </w:r>
      <w:r w:rsidRPr="00C84198">
        <w:rPr>
          <w:rFonts w:asciiTheme="minorHAnsi" w:hAnsiTheme="minorHAnsi" w:cstheme="minorHAnsi"/>
          <w:sz w:val="24"/>
          <w:szCs w:val="24"/>
        </w:rPr>
        <w:t>, pracowników oraz członków,</w:t>
      </w:r>
    </w:p>
    <w:p w:rsidR="001D619E" w:rsidRPr="00C84198" w:rsidRDefault="001D619E" w:rsidP="001D619E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84198">
        <w:rPr>
          <w:rFonts w:asciiTheme="minorHAnsi" w:hAnsiTheme="minorHAnsi" w:cstheme="minorHAnsi"/>
          <w:sz w:val="24"/>
          <w:szCs w:val="24"/>
        </w:rPr>
        <w:t>instytucje rynku pracy oraz pomocy i integracji społecznej,</w:t>
      </w:r>
    </w:p>
    <w:p w:rsidR="001D619E" w:rsidRPr="00C84198" w:rsidRDefault="001D619E" w:rsidP="001D619E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84198">
        <w:rPr>
          <w:rFonts w:asciiTheme="minorHAnsi" w:hAnsiTheme="minorHAnsi" w:cstheme="minorHAnsi"/>
          <w:sz w:val="24"/>
          <w:szCs w:val="24"/>
        </w:rPr>
        <w:t>organizacje pozarządowe,</w:t>
      </w:r>
    </w:p>
    <w:p w:rsidR="001D619E" w:rsidRPr="00C84198" w:rsidRDefault="001D619E" w:rsidP="001D619E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84198">
        <w:rPr>
          <w:rFonts w:asciiTheme="minorHAnsi" w:hAnsiTheme="minorHAnsi" w:cstheme="minorHAnsi"/>
          <w:sz w:val="24"/>
          <w:szCs w:val="24"/>
        </w:rPr>
        <w:t>kościoły i związki wyznaniowe,</w:t>
      </w:r>
    </w:p>
    <w:p w:rsidR="001D619E" w:rsidRPr="00C84198" w:rsidRDefault="001D619E" w:rsidP="001D619E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84198">
        <w:rPr>
          <w:rFonts w:asciiTheme="minorHAnsi" w:hAnsiTheme="minorHAnsi" w:cstheme="minorHAnsi"/>
          <w:sz w:val="24"/>
          <w:szCs w:val="24"/>
        </w:rPr>
        <w:t>Ośrodki Wsparcia Ekonomii Społecznej (OWES),</w:t>
      </w:r>
    </w:p>
    <w:p w:rsidR="001D619E" w:rsidRPr="00C84198" w:rsidRDefault="001D619E" w:rsidP="001D619E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84198">
        <w:rPr>
          <w:rFonts w:asciiTheme="minorHAnsi" w:hAnsiTheme="minorHAnsi" w:cstheme="minorHAnsi"/>
          <w:sz w:val="24"/>
          <w:szCs w:val="24"/>
        </w:rPr>
        <w:t>przedstawicieli sfery nauki i biznesu,</w:t>
      </w:r>
    </w:p>
    <w:p w:rsidR="001D619E" w:rsidRPr="00C84198" w:rsidRDefault="001D619E" w:rsidP="001D619E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84198">
        <w:rPr>
          <w:rFonts w:asciiTheme="minorHAnsi" w:hAnsiTheme="minorHAnsi" w:cstheme="minorHAnsi"/>
          <w:sz w:val="24"/>
          <w:szCs w:val="24"/>
        </w:rPr>
        <w:t>media lokalne i regionalne,</w:t>
      </w:r>
    </w:p>
    <w:p w:rsidR="001D619E" w:rsidRPr="00C84198" w:rsidRDefault="001D619E" w:rsidP="001D619E">
      <w:pPr>
        <w:tabs>
          <w:tab w:val="num" w:pos="567"/>
        </w:tabs>
        <w:spacing w:after="0"/>
        <w:ind w:left="284"/>
        <w:jc w:val="both"/>
        <w:rPr>
          <w:rFonts w:cstheme="minorHAnsi"/>
          <w:sz w:val="24"/>
          <w:szCs w:val="24"/>
        </w:rPr>
      </w:pPr>
      <w:r w:rsidRPr="00C84198">
        <w:rPr>
          <w:rFonts w:cstheme="minorHAnsi"/>
          <w:sz w:val="24"/>
          <w:szCs w:val="24"/>
        </w:rPr>
        <w:t>– zwanego dalej Beneficjentem.</w:t>
      </w:r>
    </w:p>
    <w:p w:rsidR="001D619E" w:rsidRPr="00C84198" w:rsidRDefault="001D619E" w:rsidP="001D619E">
      <w:pPr>
        <w:numPr>
          <w:ilvl w:val="0"/>
          <w:numId w:val="2"/>
        </w:numPr>
        <w:tabs>
          <w:tab w:val="num" w:pos="284"/>
        </w:tabs>
        <w:spacing w:after="0"/>
        <w:ind w:left="284" w:hanging="284"/>
        <w:jc w:val="both"/>
        <w:rPr>
          <w:rFonts w:cstheme="minorHAnsi"/>
          <w:b/>
          <w:sz w:val="24"/>
          <w:szCs w:val="24"/>
        </w:rPr>
      </w:pPr>
      <w:r w:rsidRPr="00C84198">
        <w:rPr>
          <w:rFonts w:cstheme="minorHAnsi"/>
          <w:b/>
          <w:sz w:val="24"/>
          <w:szCs w:val="24"/>
        </w:rPr>
        <w:t>Regionalnym Ośrodku Polityki Społecznej w Białymstoku</w:t>
      </w:r>
      <w:r w:rsidRPr="00C84198">
        <w:rPr>
          <w:rFonts w:cstheme="minorHAnsi"/>
          <w:b/>
          <w:i/>
          <w:sz w:val="24"/>
          <w:szCs w:val="24"/>
        </w:rPr>
        <w:t xml:space="preserve"> </w:t>
      </w:r>
      <w:r w:rsidRPr="00C84198">
        <w:rPr>
          <w:rFonts w:cstheme="minorHAnsi"/>
          <w:sz w:val="24"/>
          <w:szCs w:val="24"/>
        </w:rPr>
        <w:t>– należy przez to rozumieć wnioskodawcę i organizatora działań realizowanych w ramach Projektu posiadającego siedzibę przy ul. Kombatantów 7, 15-110 Białystok, zwanego dalej ROPS.</w:t>
      </w:r>
      <w:r w:rsidRPr="00C84198">
        <w:rPr>
          <w:rFonts w:cstheme="minorHAnsi"/>
          <w:b/>
          <w:i/>
          <w:sz w:val="24"/>
          <w:szCs w:val="24"/>
        </w:rPr>
        <w:t xml:space="preserve"> </w:t>
      </w:r>
    </w:p>
    <w:p w:rsidR="001D619E" w:rsidRPr="00B06930" w:rsidRDefault="001D619E" w:rsidP="001D619E">
      <w:pPr>
        <w:numPr>
          <w:ilvl w:val="0"/>
          <w:numId w:val="2"/>
        </w:numPr>
        <w:tabs>
          <w:tab w:val="num" w:pos="284"/>
        </w:tabs>
        <w:spacing w:after="0"/>
        <w:ind w:left="284" w:hanging="284"/>
        <w:jc w:val="both"/>
        <w:rPr>
          <w:rFonts w:cstheme="minorHAnsi"/>
          <w:b/>
          <w:sz w:val="24"/>
          <w:szCs w:val="24"/>
        </w:rPr>
      </w:pPr>
      <w:r w:rsidRPr="00C84198">
        <w:rPr>
          <w:rFonts w:cstheme="minorHAnsi"/>
          <w:b/>
          <w:sz w:val="24"/>
          <w:szCs w:val="24"/>
        </w:rPr>
        <w:t>Biurze</w:t>
      </w:r>
      <w:r w:rsidRPr="00C84198">
        <w:rPr>
          <w:rFonts w:cstheme="minorHAnsi"/>
          <w:b/>
          <w:i/>
          <w:sz w:val="24"/>
          <w:szCs w:val="24"/>
        </w:rPr>
        <w:t xml:space="preserve"> </w:t>
      </w:r>
      <w:r w:rsidRPr="00C84198">
        <w:rPr>
          <w:rFonts w:cstheme="minorHAnsi"/>
          <w:b/>
          <w:sz w:val="24"/>
          <w:szCs w:val="24"/>
        </w:rPr>
        <w:t>Projektu</w:t>
      </w:r>
      <w:r w:rsidRPr="00C84198">
        <w:rPr>
          <w:rFonts w:cstheme="minorHAnsi"/>
          <w:b/>
          <w:i/>
          <w:sz w:val="24"/>
          <w:szCs w:val="24"/>
        </w:rPr>
        <w:t xml:space="preserve"> </w:t>
      </w:r>
      <w:r w:rsidRPr="00C84198">
        <w:rPr>
          <w:rFonts w:cstheme="minorHAnsi"/>
          <w:sz w:val="24"/>
          <w:szCs w:val="24"/>
        </w:rPr>
        <w:t xml:space="preserve">– należy przez to rozumieć miejsce zarządzania Projektem pod względem finansowym i merytorycznym oraz realizacji doradztwa, znajdujące się w siedzibie ROPS przy ul. Kombatantów 7, 15-110 Białystok, e-mail: </w:t>
      </w:r>
      <w:r w:rsidRPr="00C84198">
        <w:rPr>
          <w:rFonts w:cstheme="minorHAnsi"/>
          <w:sz w:val="24"/>
          <w:szCs w:val="24"/>
          <w:u w:val="single"/>
        </w:rPr>
        <w:t>projektes@rops-bialystok.pl</w:t>
      </w:r>
      <w:r w:rsidRPr="00C84198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br/>
      </w:r>
      <w:r w:rsidRPr="00C84198">
        <w:rPr>
          <w:rFonts w:cstheme="minorHAnsi"/>
          <w:sz w:val="24"/>
          <w:szCs w:val="24"/>
        </w:rPr>
        <w:t>tel. 85 744 72 75,</w:t>
      </w:r>
      <w:r w:rsidRPr="00C84198">
        <w:rPr>
          <w:rFonts w:cstheme="minorHAnsi"/>
          <w:b/>
          <w:sz w:val="24"/>
          <w:szCs w:val="24"/>
        </w:rPr>
        <w:t xml:space="preserve"> </w:t>
      </w:r>
      <w:r w:rsidRPr="00C84198">
        <w:rPr>
          <w:rFonts w:cstheme="minorHAnsi"/>
          <w:sz w:val="24"/>
          <w:szCs w:val="24"/>
        </w:rPr>
        <w:t>fax. 85 744 71 37</w:t>
      </w:r>
      <w:r w:rsidRPr="00C84198">
        <w:rPr>
          <w:rFonts w:cstheme="minorHAnsi"/>
          <w:b/>
          <w:sz w:val="24"/>
          <w:szCs w:val="24"/>
        </w:rPr>
        <w:t>.</w:t>
      </w:r>
    </w:p>
    <w:p w:rsidR="001D619E" w:rsidRPr="00C84198" w:rsidRDefault="001D619E" w:rsidP="001D619E">
      <w:pPr>
        <w:pStyle w:val="wsprawie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noProof/>
        </w:rPr>
      </w:pPr>
      <w:r w:rsidRPr="00C84198">
        <w:rPr>
          <w:rFonts w:asciiTheme="minorHAnsi" w:hAnsiTheme="minorHAnsi" w:cstheme="minorHAnsi"/>
          <w:noProof/>
        </w:rPr>
        <w:t>§ 3.</w:t>
      </w:r>
    </w:p>
    <w:p w:rsidR="001D619E" w:rsidRPr="00C84198" w:rsidRDefault="001D619E" w:rsidP="001D619E">
      <w:pPr>
        <w:spacing w:after="0"/>
        <w:jc w:val="center"/>
        <w:rPr>
          <w:rFonts w:cstheme="minorHAnsi"/>
          <w:b/>
          <w:noProof/>
          <w:sz w:val="24"/>
          <w:szCs w:val="24"/>
        </w:rPr>
      </w:pPr>
      <w:r w:rsidRPr="00C84198">
        <w:rPr>
          <w:rFonts w:cstheme="minorHAnsi"/>
          <w:b/>
          <w:noProof/>
          <w:sz w:val="24"/>
          <w:szCs w:val="24"/>
        </w:rPr>
        <w:t>Kryteria uczestnictwa w Projekcie</w:t>
      </w:r>
    </w:p>
    <w:p w:rsidR="001D619E" w:rsidRPr="00C84198" w:rsidRDefault="001D619E" w:rsidP="001D619E">
      <w:pPr>
        <w:numPr>
          <w:ilvl w:val="0"/>
          <w:numId w:val="3"/>
        </w:numPr>
        <w:tabs>
          <w:tab w:val="num" w:pos="426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C84198">
        <w:rPr>
          <w:rFonts w:cstheme="minorHAnsi"/>
          <w:sz w:val="24"/>
          <w:szCs w:val="24"/>
        </w:rPr>
        <w:t>Beneficjentem Projektu może być osoba, która łącznie spełnia następujące warunki:</w:t>
      </w:r>
    </w:p>
    <w:p w:rsidR="001D619E" w:rsidRPr="00C84198" w:rsidRDefault="001D619E" w:rsidP="001D619E">
      <w:pPr>
        <w:pStyle w:val="Akapitzlist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84198">
        <w:rPr>
          <w:rFonts w:asciiTheme="minorHAnsi" w:hAnsiTheme="minorHAnsi" w:cstheme="minorHAnsi"/>
          <w:color w:val="000000" w:themeColor="text1"/>
          <w:sz w:val="24"/>
          <w:szCs w:val="24"/>
        </w:rPr>
        <w:t>jest pracownikiem jednostki sektora finansów publicznych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8419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tym samorządowej</w:t>
      </w:r>
      <w:r w:rsidRPr="00C84198">
        <w:rPr>
          <w:rFonts w:asciiTheme="minorHAnsi" w:hAnsiTheme="minorHAnsi" w:cstheme="minorHAnsi"/>
          <w:sz w:val="24"/>
          <w:szCs w:val="24"/>
        </w:rPr>
        <w:t xml:space="preserve"> jednostki organizacyjnej szczebla wojewódzkiego, powiatowego, gminnego (w tym: OPS, PCPR, ROPS) i innych instytucji pomocy i integracji społecznej; instytucji rynku pracy, podmiotów rynku pracy; podmiotów ekonomii społecznej (zgodnie z def. KPRES), w tym przedsiębiorstw społecznych, spółdzielni socjalnych, organizacji pozarządowych, kościołów, związków wyznaniowych, OWES, podmiotów ekonomii społecznej o charakterze reintegracyjnym CIS, KIS, ZAZ, WTZ; przedstawicieli sfery nauki i biznesu; mediów lokalnych i regionalnych zgodnie z </w:t>
      </w:r>
      <w:r w:rsidRPr="00C84198">
        <w:rPr>
          <w:rFonts w:asciiTheme="minorHAnsi" w:hAnsiTheme="minorHAnsi" w:cstheme="minorHAnsi"/>
          <w:noProof/>
          <w:sz w:val="24"/>
          <w:szCs w:val="24"/>
        </w:rPr>
        <w:t>§ 2</w:t>
      </w:r>
      <w:r w:rsidRPr="00C84198">
        <w:rPr>
          <w:rFonts w:asciiTheme="minorHAnsi" w:hAnsiTheme="minorHAnsi" w:cstheme="minorHAnsi"/>
          <w:sz w:val="24"/>
          <w:szCs w:val="24"/>
        </w:rPr>
        <w:t xml:space="preserve"> pkt. 3 Regulaminu, </w:t>
      </w:r>
    </w:p>
    <w:p w:rsidR="001D619E" w:rsidRPr="00C84198" w:rsidRDefault="001D619E" w:rsidP="001D619E">
      <w:pPr>
        <w:pStyle w:val="Akapitzlist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84198">
        <w:rPr>
          <w:rFonts w:asciiTheme="minorHAnsi" w:hAnsiTheme="minorHAnsi" w:cstheme="minorHAnsi"/>
          <w:sz w:val="24"/>
          <w:szCs w:val="24"/>
        </w:rPr>
        <w:t>wyraża wolę uczestnictwa w Projekcie,</w:t>
      </w:r>
    </w:p>
    <w:p w:rsidR="001D619E" w:rsidRPr="00C84198" w:rsidRDefault="001D619E" w:rsidP="001D619E">
      <w:pPr>
        <w:pStyle w:val="Akapitzlist"/>
        <w:numPr>
          <w:ilvl w:val="0"/>
          <w:numId w:val="4"/>
        </w:numPr>
        <w:tabs>
          <w:tab w:val="num" w:pos="426"/>
        </w:tabs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84198">
        <w:rPr>
          <w:rFonts w:asciiTheme="minorHAnsi" w:hAnsiTheme="minorHAnsi" w:cstheme="minorHAnsi"/>
          <w:sz w:val="24"/>
          <w:szCs w:val="24"/>
        </w:rPr>
        <w:t>zapoznała się i akceptuje Regulamin,</w:t>
      </w:r>
    </w:p>
    <w:p w:rsidR="001D619E" w:rsidRPr="00C84198" w:rsidRDefault="001D619E" w:rsidP="001D619E">
      <w:pPr>
        <w:pStyle w:val="Akapitzlist"/>
        <w:numPr>
          <w:ilvl w:val="0"/>
          <w:numId w:val="4"/>
        </w:numPr>
        <w:tabs>
          <w:tab w:val="num" w:pos="426"/>
        </w:tabs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84198">
        <w:rPr>
          <w:rFonts w:asciiTheme="minorHAnsi" w:hAnsiTheme="minorHAnsi" w:cstheme="minorHAnsi"/>
          <w:sz w:val="24"/>
          <w:szCs w:val="24"/>
        </w:rPr>
        <w:t xml:space="preserve">przekazała pracownikowi Biura Projektu, nie później niż pierwszego dnia wsparcia, kompletnie wypełnioną </w:t>
      </w:r>
      <w:r w:rsidRPr="00C84198">
        <w:rPr>
          <w:rFonts w:asciiTheme="minorHAnsi" w:hAnsiTheme="minorHAnsi" w:cstheme="minorHAnsi"/>
          <w:b/>
          <w:sz w:val="24"/>
          <w:szCs w:val="24"/>
        </w:rPr>
        <w:t>Deklarację Uczestnictwa</w:t>
      </w:r>
      <w:r w:rsidRPr="00C84198">
        <w:rPr>
          <w:rFonts w:asciiTheme="minorHAnsi" w:hAnsiTheme="minorHAnsi" w:cstheme="minorHAnsi"/>
          <w:sz w:val="24"/>
          <w:szCs w:val="24"/>
        </w:rPr>
        <w:t xml:space="preserve"> (</w:t>
      </w:r>
      <w:r w:rsidRPr="00C84198">
        <w:rPr>
          <w:rFonts w:asciiTheme="minorHAnsi" w:hAnsiTheme="minorHAnsi" w:cstheme="minorHAnsi"/>
          <w:i/>
          <w:sz w:val="24"/>
          <w:szCs w:val="24"/>
        </w:rPr>
        <w:t>załącznik nr 1</w:t>
      </w:r>
      <w:r w:rsidRPr="00C84198">
        <w:rPr>
          <w:rFonts w:asciiTheme="minorHAnsi" w:hAnsiTheme="minorHAnsi" w:cstheme="minorHAnsi"/>
          <w:sz w:val="24"/>
          <w:szCs w:val="24"/>
        </w:rPr>
        <w:t xml:space="preserve">) oraz podpisane </w:t>
      </w:r>
      <w:r w:rsidRPr="00C84198">
        <w:rPr>
          <w:rFonts w:asciiTheme="minorHAnsi" w:hAnsiTheme="minorHAnsi" w:cstheme="minorHAnsi"/>
          <w:b/>
          <w:sz w:val="24"/>
          <w:szCs w:val="24"/>
        </w:rPr>
        <w:t>Oświadczenie</w:t>
      </w:r>
      <w:r w:rsidRPr="00C84198">
        <w:rPr>
          <w:rFonts w:asciiTheme="minorHAnsi" w:hAnsiTheme="minorHAnsi" w:cstheme="minorHAnsi"/>
          <w:sz w:val="24"/>
          <w:szCs w:val="24"/>
        </w:rPr>
        <w:t xml:space="preserve"> (</w:t>
      </w:r>
      <w:r w:rsidRPr="00C84198">
        <w:rPr>
          <w:rFonts w:asciiTheme="minorHAnsi" w:hAnsiTheme="minorHAnsi" w:cstheme="minorHAnsi"/>
          <w:i/>
          <w:sz w:val="24"/>
          <w:szCs w:val="24"/>
        </w:rPr>
        <w:t>załącznik nr 2</w:t>
      </w:r>
      <w:r w:rsidRPr="00C84198">
        <w:rPr>
          <w:rFonts w:asciiTheme="minorHAnsi" w:hAnsiTheme="minorHAnsi" w:cstheme="minorHAnsi"/>
          <w:sz w:val="24"/>
          <w:szCs w:val="24"/>
        </w:rPr>
        <w:t>) w przedmiocie wyrażenia zgody na przetwarzanie danych osobowych na potrzeby realizacji Projektu.</w:t>
      </w:r>
    </w:p>
    <w:p w:rsidR="001D619E" w:rsidRPr="00B06930" w:rsidRDefault="001D619E" w:rsidP="001D619E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84198">
        <w:rPr>
          <w:rFonts w:asciiTheme="minorHAnsi" w:hAnsiTheme="minorHAnsi" w:cstheme="minorHAnsi"/>
          <w:sz w:val="24"/>
          <w:szCs w:val="24"/>
        </w:rPr>
        <w:t>Beneficjent Projektu ponosi odpowiedzialność za składanie oświadczeń niezgodnych z prawdą.</w:t>
      </w:r>
    </w:p>
    <w:p w:rsidR="001D619E" w:rsidRPr="00C84198" w:rsidRDefault="001D619E" w:rsidP="001D619E">
      <w:pPr>
        <w:tabs>
          <w:tab w:val="num" w:pos="720"/>
        </w:tabs>
        <w:spacing w:after="0"/>
        <w:jc w:val="center"/>
        <w:rPr>
          <w:rFonts w:cstheme="minorHAnsi"/>
          <w:b/>
          <w:noProof/>
          <w:sz w:val="24"/>
          <w:szCs w:val="24"/>
        </w:rPr>
      </w:pPr>
      <w:bookmarkStart w:id="1" w:name="_Hlk483475190"/>
      <w:r w:rsidRPr="00C84198">
        <w:rPr>
          <w:rFonts w:cstheme="minorHAnsi"/>
          <w:b/>
          <w:noProof/>
          <w:sz w:val="24"/>
          <w:szCs w:val="24"/>
        </w:rPr>
        <w:t>§</w:t>
      </w:r>
      <w:bookmarkEnd w:id="1"/>
      <w:r w:rsidRPr="00C84198">
        <w:rPr>
          <w:rFonts w:cstheme="minorHAnsi"/>
          <w:b/>
          <w:noProof/>
          <w:sz w:val="24"/>
          <w:szCs w:val="24"/>
        </w:rPr>
        <w:t xml:space="preserve"> 4.</w:t>
      </w:r>
    </w:p>
    <w:p w:rsidR="001D619E" w:rsidRPr="00C84198" w:rsidRDefault="001D619E" w:rsidP="001D619E">
      <w:pPr>
        <w:spacing w:after="0"/>
        <w:jc w:val="center"/>
        <w:rPr>
          <w:rFonts w:cstheme="minorHAnsi"/>
          <w:b/>
          <w:sz w:val="24"/>
          <w:szCs w:val="24"/>
        </w:rPr>
      </w:pPr>
      <w:r w:rsidRPr="00C84198">
        <w:rPr>
          <w:rFonts w:cstheme="minorHAnsi"/>
          <w:b/>
          <w:sz w:val="24"/>
          <w:szCs w:val="24"/>
        </w:rPr>
        <w:t>Zasady rekrutacji</w:t>
      </w:r>
    </w:p>
    <w:p w:rsidR="001D619E" w:rsidRPr="00C84198" w:rsidRDefault="001D619E" w:rsidP="001D619E">
      <w:pPr>
        <w:numPr>
          <w:ilvl w:val="0"/>
          <w:numId w:val="5"/>
        </w:numPr>
        <w:tabs>
          <w:tab w:val="num" w:pos="284"/>
        </w:tabs>
        <w:spacing w:after="0"/>
        <w:ind w:left="284" w:hanging="284"/>
        <w:jc w:val="both"/>
        <w:rPr>
          <w:rFonts w:cstheme="minorHAnsi"/>
          <w:i/>
          <w:sz w:val="24"/>
          <w:szCs w:val="24"/>
        </w:rPr>
      </w:pPr>
      <w:r w:rsidRPr="00C84198">
        <w:rPr>
          <w:rFonts w:cstheme="minorHAnsi"/>
          <w:sz w:val="24"/>
          <w:szCs w:val="24"/>
        </w:rPr>
        <w:t xml:space="preserve">Rekrutacja na poszczególne formy wsparcia w ramach Projektu będzie przeprowadzana </w:t>
      </w:r>
      <w:r w:rsidRPr="00C84198">
        <w:rPr>
          <w:rFonts w:cstheme="minorHAnsi"/>
          <w:sz w:val="24"/>
          <w:szCs w:val="24"/>
        </w:rPr>
        <w:br/>
        <w:t>na bieżąco</w:t>
      </w:r>
      <w:r>
        <w:rPr>
          <w:rFonts w:cstheme="minorHAnsi"/>
          <w:sz w:val="24"/>
          <w:szCs w:val="24"/>
        </w:rPr>
        <w:t>,</w:t>
      </w:r>
      <w:r w:rsidRPr="00C84198">
        <w:rPr>
          <w:rFonts w:cstheme="minorHAnsi"/>
          <w:sz w:val="24"/>
          <w:szCs w:val="24"/>
        </w:rPr>
        <w:t xml:space="preserve"> w miarę realizacji działań. Informacja o zasadach rekrutacji do Projektu zostanie przesłana do instytucji wymienionych w </w:t>
      </w:r>
      <w:r w:rsidRPr="00C84198">
        <w:rPr>
          <w:rFonts w:cstheme="minorHAnsi"/>
          <w:noProof/>
          <w:sz w:val="24"/>
          <w:szCs w:val="24"/>
        </w:rPr>
        <w:t>§</w:t>
      </w:r>
      <w:r w:rsidRPr="00C84198">
        <w:rPr>
          <w:rFonts w:cstheme="minorHAnsi"/>
          <w:sz w:val="24"/>
          <w:szCs w:val="24"/>
        </w:rPr>
        <w:t xml:space="preserve"> 2 pkt. 3 Regulaminu za pomocą elektronicznej formy przekazu oraz ogłoszona na stronie internetowej Projektu </w:t>
      </w:r>
      <w:r w:rsidRPr="00C84198">
        <w:rPr>
          <w:rFonts w:cstheme="minorHAnsi"/>
          <w:i/>
          <w:sz w:val="24"/>
          <w:szCs w:val="24"/>
        </w:rPr>
        <w:t>www.podlaskaekonomiaspoleczna.pl</w:t>
      </w:r>
      <w:r>
        <w:rPr>
          <w:rFonts w:cstheme="minorHAnsi"/>
          <w:i/>
          <w:sz w:val="24"/>
          <w:szCs w:val="24"/>
        </w:rPr>
        <w:t>.</w:t>
      </w:r>
    </w:p>
    <w:p w:rsidR="001D619E" w:rsidRPr="00C84198" w:rsidRDefault="001D619E" w:rsidP="001D619E">
      <w:pPr>
        <w:numPr>
          <w:ilvl w:val="0"/>
          <w:numId w:val="5"/>
        </w:numPr>
        <w:tabs>
          <w:tab w:val="num" w:pos="284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C84198">
        <w:rPr>
          <w:rFonts w:cstheme="minorHAnsi"/>
          <w:sz w:val="24"/>
          <w:szCs w:val="24"/>
        </w:rPr>
        <w:t>Rekrutacja realizowana będzie bezpośrednio w Biurze Projektu.</w:t>
      </w:r>
    </w:p>
    <w:p w:rsidR="001D619E" w:rsidRPr="00C84198" w:rsidRDefault="001D619E" w:rsidP="001D619E">
      <w:pPr>
        <w:numPr>
          <w:ilvl w:val="0"/>
          <w:numId w:val="5"/>
        </w:numPr>
        <w:tabs>
          <w:tab w:val="clear" w:pos="360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C84198">
        <w:rPr>
          <w:rFonts w:cstheme="minorHAnsi"/>
          <w:sz w:val="24"/>
          <w:szCs w:val="24"/>
        </w:rPr>
        <w:t xml:space="preserve">Proces rekrutacji uwzględnia zasadę równego traktowania kobiet i mężczyzn, </w:t>
      </w:r>
      <w:r w:rsidRPr="00C84198">
        <w:rPr>
          <w:rFonts w:cstheme="minorHAnsi"/>
          <w:sz w:val="24"/>
          <w:szCs w:val="24"/>
        </w:rPr>
        <w:br/>
        <w:t>przez zapewnienie równego dostępu do uczestnictwa w projekcie. Rekrutacja Beneficjentów Ostatecznych Projektu będzie rozpoczynać się z odpowiednim wyprzedzeniem czasowym, stwarzając możliwość zaangażowania się jak największej liczbie kobiet i mężczyzn. W działaniach realizowanych w ramach projektu mogą brać udział osoby bez względu na wiek, stopień niepełnosprawności, miejsce zamieszkania (miasto, wieś), płeć.</w:t>
      </w:r>
    </w:p>
    <w:p w:rsidR="001D619E" w:rsidRPr="00C84198" w:rsidRDefault="001D619E" w:rsidP="001D619E">
      <w:pPr>
        <w:numPr>
          <w:ilvl w:val="0"/>
          <w:numId w:val="5"/>
        </w:numPr>
        <w:tabs>
          <w:tab w:val="num" w:pos="284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C84198">
        <w:rPr>
          <w:rFonts w:cstheme="minorHAnsi"/>
          <w:sz w:val="24"/>
          <w:szCs w:val="24"/>
        </w:rPr>
        <w:t>Przy rekrutacji do Projektu przewiduje się następujące pierwszeństwa:</w:t>
      </w:r>
    </w:p>
    <w:p w:rsidR="001D619E" w:rsidRPr="00C84198" w:rsidRDefault="001D619E" w:rsidP="001D619E">
      <w:pPr>
        <w:numPr>
          <w:ilvl w:val="0"/>
          <w:numId w:val="6"/>
        </w:numPr>
        <w:tabs>
          <w:tab w:val="num" w:pos="567"/>
        </w:tabs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C84198">
        <w:rPr>
          <w:rFonts w:cstheme="minorHAnsi"/>
          <w:sz w:val="24"/>
          <w:szCs w:val="24"/>
        </w:rPr>
        <w:t>pierwszeństwo dla osób, które nie brały udziału w Projekcie lub jego działaniach;</w:t>
      </w:r>
    </w:p>
    <w:p w:rsidR="001D619E" w:rsidRPr="00C84198" w:rsidRDefault="001D619E" w:rsidP="001D619E">
      <w:pPr>
        <w:numPr>
          <w:ilvl w:val="0"/>
          <w:numId w:val="6"/>
        </w:numPr>
        <w:tabs>
          <w:tab w:val="num" w:pos="567"/>
        </w:tabs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C84198">
        <w:rPr>
          <w:rFonts w:cstheme="minorHAnsi"/>
          <w:sz w:val="24"/>
          <w:szCs w:val="24"/>
        </w:rPr>
        <w:t>kolejność zgłoszeń.</w:t>
      </w:r>
    </w:p>
    <w:p w:rsidR="001D619E" w:rsidRPr="00C84198" w:rsidRDefault="001D619E" w:rsidP="001D619E">
      <w:pPr>
        <w:autoSpaceDE w:val="0"/>
        <w:autoSpaceDN w:val="0"/>
        <w:adjustRightInd w:val="0"/>
        <w:spacing w:after="0"/>
        <w:ind w:left="284"/>
        <w:jc w:val="both"/>
        <w:rPr>
          <w:rFonts w:cstheme="minorHAnsi"/>
          <w:iCs/>
          <w:sz w:val="24"/>
          <w:szCs w:val="24"/>
          <w:lang w:eastAsia="pl-PL"/>
        </w:rPr>
      </w:pPr>
      <w:r w:rsidRPr="00C84198">
        <w:rPr>
          <w:rFonts w:cstheme="minorHAnsi"/>
          <w:iCs/>
          <w:sz w:val="24"/>
          <w:szCs w:val="24"/>
          <w:lang w:eastAsia="pl-PL"/>
        </w:rPr>
        <w:t>Kryterium kolejności zgłoszeń będzie również brane pod uwagę w sytuacji, w której kandydaci spełniają tę samą liczbę kryteriów pierwszeństwa.</w:t>
      </w:r>
    </w:p>
    <w:p w:rsidR="001D619E" w:rsidRPr="00C84198" w:rsidRDefault="001D619E" w:rsidP="001D619E">
      <w:pPr>
        <w:pStyle w:val="Akapitzlist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84198">
        <w:rPr>
          <w:rFonts w:asciiTheme="minorHAnsi" w:hAnsiTheme="minorHAnsi" w:cstheme="minorHAnsi"/>
          <w:sz w:val="24"/>
          <w:szCs w:val="24"/>
        </w:rPr>
        <w:t xml:space="preserve">Uczestnicy zgłaszają się na poszczególne formy wsparcia poprzez wypełnienie </w:t>
      </w:r>
      <w:r w:rsidRPr="00C84198">
        <w:rPr>
          <w:rFonts w:asciiTheme="minorHAnsi" w:hAnsiTheme="minorHAnsi" w:cstheme="minorHAnsi"/>
          <w:b/>
          <w:sz w:val="24"/>
          <w:szCs w:val="24"/>
        </w:rPr>
        <w:t xml:space="preserve">kart </w:t>
      </w:r>
      <w:r w:rsidRPr="001C01C0">
        <w:rPr>
          <w:rFonts w:asciiTheme="minorHAnsi" w:hAnsiTheme="minorHAnsi" w:cstheme="minorHAnsi"/>
          <w:b/>
          <w:sz w:val="24"/>
          <w:szCs w:val="24"/>
        </w:rPr>
        <w:t>zgłoszeniowych</w:t>
      </w:r>
      <w:r w:rsidRPr="001C01C0">
        <w:rPr>
          <w:rFonts w:asciiTheme="minorHAnsi" w:hAnsiTheme="minorHAnsi" w:cstheme="minorHAnsi"/>
          <w:sz w:val="24"/>
          <w:szCs w:val="24"/>
        </w:rPr>
        <w:t xml:space="preserve"> (</w:t>
      </w:r>
      <w:r w:rsidRPr="001C01C0">
        <w:rPr>
          <w:rFonts w:asciiTheme="minorHAnsi" w:hAnsiTheme="minorHAnsi" w:cstheme="minorHAnsi"/>
          <w:i/>
          <w:sz w:val="24"/>
          <w:szCs w:val="24"/>
        </w:rPr>
        <w:t>załącznik nr 3; w przypadku sieci tematycznej ROPS</w:t>
      </w:r>
      <w:r>
        <w:rPr>
          <w:rFonts w:asciiTheme="minorHAnsi" w:hAnsiTheme="minorHAnsi" w:cstheme="minorHAnsi"/>
          <w:i/>
          <w:sz w:val="24"/>
          <w:szCs w:val="24"/>
        </w:rPr>
        <w:t xml:space="preserve"> i </w:t>
      </w:r>
      <w:r w:rsidRPr="001C01C0">
        <w:rPr>
          <w:rFonts w:asciiTheme="minorHAnsi" w:hAnsiTheme="minorHAnsi" w:cstheme="minorHAnsi"/>
          <w:i/>
          <w:sz w:val="24"/>
          <w:szCs w:val="24"/>
        </w:rPr>
        <w:t xml:space="preserve">OWES załącznik </w:t>
      </w:r>
      <w:r>
        <w:rPr>
          <w:rFonts w:asciiTheme="minorHAnsi" w:hAnsiTheme="minorHAnsi" w:cstheme="minorHAnsi"/>
          <w:i/>
          <w:sz w:val="24"/>
          <w:szCs w:val="24"/>
        </w:rPr>
        <w:br/>
      </w:r>
      <w:r w:rsidRPr="001C01C0">
        <w:rPr>
          <w:rFonts w:asciiTheme="minorHAnsi" w:hAnsiTheme="minorHAnsi" w:cstheme="minorHAnsi"/>
          <w:i/>
          <w:sz w:val="24"/>
          <w:szCs w:val="24"/>
        </w:rPr>
        <w:t xml:space="preserve">nr 4) </w:t>
      </w:r>
      <w:r w:rsidRPr="00C84198">
        <w:rPr>
          <w:rFonts w:asciiTheme="minorHAnsi" w:hAnsiTheme="minorHAnsi" w:cstheme="minorHAnsi"/>
          <w:sz w:val="24"/>
          <w:szCs w:val="24"/>
        </w:rPr>
        <w:t>oraz dostarczenie ich osobiście, pocztą tradycyjną, faxem lub zeskanowanych na adres Biura Projektu, w terminie określonym w zaproszeniu</w:t>
      </w:r>
      <w:r w:rsidRPr="00C8419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C8419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C8419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Uczestnicy, których karty zgłoszeniowe wpłynęły po terminie określonym w zaproszeniu, mogą zostać wpisani na listę uczestników pod następującym warunkiem: </w:t>
      </w:r>
    </w:p>
    <w:p w:rsidR="001D619E" w:rsidRPr="00C84198" w:rsidRDefault="001D619E" w:rsidP="001D61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8419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uczestnik objęty jest kryterium pierwszeństwa określonym w </w:t>
      </w:r>
      <w:r w:rsidRPr="00C84198">
        <w:rPr>
          <w:rFonts w:asciiTheme="minorHAnsi" w:hAnsiTheme="minorHAnsi" w:cstheme="minorHAnsi"/>
          <w:noProof/>
          <w:sz w:val="24"/>
          <w:szCs w:val="24"/>
        </w:rPr>
        <w:t>§ 4 ust. 5 Regulaminu,</w:t>
      </w:r>
    </w:p>
    <w:p w:rsidR="001D619E" w:rsidRPr="00C84198" w:rsidRDefault="001D619E" w:rsidP="001D61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84198">
        <w:rPr>
          <w:rFonts w:asciiTheme="minorHAnsi" w:hAnsiTheme="minorHAnsi" w:cstheme="minorHAnsi"/>
          <w:color w:val="000000" w:themeColor="text1"/>
          <w:sz w:val="24"/>
          <w:szCs w:val="24"/>
        </w:rPr>
        <w:t>został zorganizowany dodatkowy termin działania,</w:t>
      </w:r>
    </w:p>
    <w:p w:rsidR="001D619E" w:rsidRPr="00C84198" w:rsidRDefault="001D619E" w:rsidP="001D619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84198">
        <w:rPr>
          <w:rFonts w:asciiTheme="minorHAnsi" w:hAnsiTheme="minorHAnsi" w:cstheme="minorHAnsi"/>
          <w:color w:val="000000" w:themeColor="text1"/>
          <w:sz w:val="24"/>
          <w:szCs w:val="24"/>
        </w:rPr>
        <w:t>lub</w:t>
      </w:r>
    </w:p>
    <w:p w:rsidR="001D619E" w:rsidRPr="00C84198" w:rsidRDefault="001D619E" w:rsidP="001D619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84198">
        <w:rPr>
          <w:rFonts w:asciiTheme="minorHAnsi" w:hAnsiTheme="minorHAnsi" w:cstheme="minorHAnsi"/>
          <w:color w:val="000000" w:themeColor="text1"/>
          <w:sz w:val="24"/>
          <w:szCs w:val="24"/>
        </w:rPr>
        <w:t>po zakwalifikowaniu uczestników z listy podstawowej oraz listy rezerwowej (których zgłoszenia wpłynęły w terminie) dostępne są wolne miejsca w danym terminie działania.</w:t>
      </w:r>
    </w:p>
    <w:p w:rsidR="001D619E" w:rsidRPr="00C84198" w:rsidRDefault="001D619E" w:rsidP="001D619E">
      <w:pPr>
        <w:pStyle w:val="Akapitzlist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84198">
        <w:rPr>
          <w:rFonts w:asciiTheme="minorHAnsi" w:hAnsiTheme="minorHAnsi" w:cstheme="minorHAnsi"/>
          <w:sz w:val="24"/>
          <w:szCs w:val="24"/>
        </w:rPr>
        <w:t xml:space="preserve">Karta zgłoszeniowa zawiera dodatkowo oświadczenie kierownika/dyrektora (lub osoby przez niego upoważnionej), potwierdzające zatrudnienie danej osoby w instytucji </w:t>
      </w:r>
      <w:r w:rsidRPr="00C84198">
        <w:rPr>
          <w:rFonts w:asciiTheme="minorHAnsi" w:hAnsiTheme="minorHAnsi" w:cstheme="minorHAnsi"/>
          <w:sz w:val="24"/>
          <w:szCs w:val="24"/>
        </w:rPr>
        <w:br/>
        <w:t>na stanowisku pracy wskazanym w karcie zgłoszeniowej.</w:t>
      </w:r>
    </w:p>
    <w:p w:rsidR="001D619E" w:rsidRPr="00C84198" w:rsidRDefault="001D619E" w:rsidP="001D619E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C84198">
        <w:rPr>
          <w:rFonts w:cstheme="minorHAnsi"/>
          <w:sz w:val="24"/>
          <w:szCs w:val="24"/>
        </w:rPr>
        <w:t xml:space="preserve">Kandydaci, którzy nie zostali zakwalifikowani na aplikowane działanie z uwagi </w:t>
      </w:r>
      <w:r w:rsidRPr="00C84198">
        <w:rPr>
          <w:rFonts w:cstheme="minorHAnsi"/>
          <w:sz w:val="24"/>
          <w:szCs w:val="24"/>
        </w:rPr>
        <w:br/>
        <w:t xml:space="preserve">na wyczerpanie limitu miejsc, tworzą listę rezerwową. </w:t>
      </w:r>
      <w:r>
        <w:rPr>
          <w:rFonts w:cstheme="minorHAnsi"/>
          <w:sz w:val="24"/>
          <w:szCs w:val="24"/>
        </w:rPr>
        <w:t>W</w:t>
      </w:r>
      <w:r w:rsidRPr="00413532">
        <w:rPr>
          <w:rFonts w:cstheme="minorHAnsi"/>
          <w:sz w:val="24"/>
          <w:szCs w:val="24"/>
        </w:rPr>
        <w:t xml:space="preserve"> przypadku dużej liczby osób na liście rezerwowej</w:t>
      </w:r>
      <w:r>
        <w:rPr>
          <w:rFonts w:cstheme="minorHAnsi"/>
          <w:sz w:val="24"/>
          <w:szCs w:val="24"/>
        </w:rPr>
        <w:t>,</w:t>
      </w:r>
      <w:r w:rsidRPr="0041353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</w:t>
      </w:r>
      <w:r w:rsidRPr="00C84198">
        <w:rPr>
          <w:rFonts w:cstheme="minorHAnsi"/>
          <w:sz w:val="24"/>
          <w:szCs w:val="24"/>
        </w:rPr>
        <w:t>opuszcza się możliwość zorganizowania dodatkowego terminu działania.</w:t>
      </w:r>
    </w:p>
    <w:p w:rsidR="001D619E" w:rsidRPr="00C84198" w:rsidRDefault="001D619E" w:rsidP="001D619E">
      <w:pPr>
        <w:numPr>
          <w:ilvl w:val="0"/>
          <w:numId w:val="5"/>
        </w:numPr>
        <w:tabs>
          <w:tab w:val="num" w:pos="284"/>
        </w:tabs>
        <w:spacing w:after="0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C84198">
        <w:rPr>
          <w:rFonts w:cstheme="minorHAnsi"/>
          <w:color w:val="000000" w:themeColor="text1"/>
          <w:sz w:val="24"/>
          <w:szCs w:val="24"/>
        </w:rPr>
        <w:t xml:space="preserve">W razie zgłoszenia się na dane działanie większej liczby uczestników niż przewiduje limit miejsc, wprowadzone zostanie ograniczenie do nie więcej niż dwóch pracowników </w:t>
      </w:r>
      <w:r w:rsidRPr="00C84198">
        <w:rPr>
          <w:rFonts w:cstheme="minorHAnsi"/>
          <w:color w:val="000000" w:themeColor="text1"/>
          <w:sz w:val="24"/>
          <w:szCs w:val="24"/>
        </w:rPr>
        <w:br/>
        <w:t xml:space="preserve">z jednej instytucji, zakwalifikowanych na działanie. </w:t>
      </w:r>
    </w:p>
    <w:p w:rsidR="001D619E" w:rsidRDefault="001D619E" w:rsidP="001D619E">
      <w:pPr>
        <w:numPr>
          <w:ilvl w:val="0"/>
          <w:numId w:val="5"/>
        </w:numPr>
        <w:tabs>
          <w:tab w:val="num" w:pos="284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C84198">
        <w:rPr>
          <w:rFonts w:cstheme="minorHAnsi"/>
          <w:sz w:val="24"/>
          <w:szCs w:val="24"/>
        </w:rPr>
        <w:t>Dopuszcza się zakwalifikowanie Beneficjenta/ów na daną formę wsparcia, nie odnosząc się do kryteriów pierwszeństwa oraz do ograniczeń</w:t>
      </w:r>
      <w:r>
        <w:rPr>
          <w:rFonts w:cstheme="minorHAnsi"/>
          <w:sz w:val="24"/>
          <w:szCs w:val="24"/>
        </w:rPr>
        <w:t>,</w:t>
      </w:r>
      <w:r w:rsidRPr="00C84198">
        <w:rPr>
          <w:rFonts w:cstheme="minorHAnsi"/>
          <w:sz w:val="24"/>
          <w:szCs w:val="24"/>
        </w:rPr>
        <w:t xml:space="preserve"> co do </w:t>
      </w:r>
      <w:r>
        <w:rPr>
          <w:rFonts w:cstheme="minorHAnsi"/>
          <w:sz w:val="24"/>
          <w:szCs w:val="24"/>
        </w:rPr>
        <w:t>liczby</w:t>
      </w:r>
      <w:r w:rsidRPr="00C84198">
        <w:rPr>
          <w:rFonts w:cstheme="minorHAnsi"/>
          <w:sz w:val="24"/>
          <w:szCs w:val="24"/>
        </w:rPr>
        <w:t xml:space="preserve"> pracowników z jednej instytucji, w przypadku specyfiki danego działania lub</w:t>
      </w:r>
      <w:r>
        <w:rPr>
          <w:rFonts w:cstheme="minorHAnsi"/>
          <w:sz w:val="24"/>
          <w:szCs w:val="24"/>
        </w:rPr>
        <w:t>,</w:t>
      </w:r>
      <w:r w:rsidRPr="00C84198">
        <w:rPr>
          <w:rFonts w:cstheme="minorHAnsi"/>
          <w:sz w:val="24"/>
          <w:szCs w:val="24"/>
        </w:rPr>
        <w:t xml:space="preserve"> gdy zachodzi szczególna sytuacja.</w:t>
      </w:r>
    </w:p>
    <w:p w:rsidR="001D619E" w:rsidRPr="00FC15A4" w:rsidRDefault="001D619E" w:rsidP="001D619E">
      <w:pPr>
        <w:numPr>
          <w:ilvl w:val="0"/>
          <w:numId w:val="5"/>
        </w:numPr>
        <w:tabs>
          <w:tab w:val="num" w:pos="284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FC15A4">
        <w:rPr>
          <w:rFonts w:cstheme="minorHAnsi"/>
          <w:sz w:val="24"/>
          <w:szCs w:val="24"/>
        </w:rPr>
        <w:t>Kandydaci zostaną poinformowani o zakwalifikowaniu bądź niezakwalifikowaniu – drogą elektroniczną lub telefonicznie.</w:t>
      </w:r>
    </w:p>
    <w:p w:rsidR="001D619E" w:rsidRPr="00C84198" w:rsidRDefault="001D619E" w:rsidP="001D619E">
      <w:pPr>
        <w:numPr>
          <w:ilvl w:val="0"/>
          <w:numId w:val="5"/>
        </w:numPr>
        <w:tabs>
          <w:tab w:val="num" w:pos="284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C84198">
        <w:rPr>
          <w:rFonts w:cstheme="minorHAnsi"/>
          <w:sz w:val="24"/>
          <w:szCs w:val="24"/>
        </w:rPr>
        <w:t>Osoba zakwalifikowana może zrezygnować z udziału w danym działaniu, jednak nie później niż na 3 dni przed jego rozpoczęciem. W razie rezygnacji w krótszym terminie, Beneficjent zobowiązuje się do zgłoszenia osoby z jego miejsca zatrudnienia, która go zastąpi lub na jego miejsce zostanie zakwalifikowana osoba z listy rezerwowej. Ewentualną rezygnację należy zgłosić telefonicznie, przesłać do Biura Projektu drogą elektroniczną lub faksem.</w:t>
      </w:r>
    </w:p>
    <w:p w:rsidR="001D619E" w:rsidRPr="00C84198" w:rsidRDefault="001D619E" w:rsidP="001D619E">
      <w:pPr>
        <w:numPr>
          <w:ilvl w:val="0"/>
          <w:numId w:val="5"/>
        </w:numPr>
        <w:tabs>
          <w:tab w:val="num" w:pos="284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C84198">
        <w:rPr>
          <w:rFonts w:cstheme="minorHAnsi"/>
          <w:sz w:val="24"/>
          <w:szCs w:val="24"/>
        </w:rPr>
        <w:t xml:space="preserve">W przypadku wystąpienia trudności w procesie rekrutacji dopuszcza się: </w:t>
      </w:r>
    </w:p>
    <w:p w:rsidR="001D619E" w:rsidRPr="00C84198" w:rsidRDefault="001D619E" w:rsidP="001D619E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84198">
        <w:rPr>
          <w:rFonts w:asciiTheme="minorHAnsi" w:hAnsiTheme="minorHAnsi" w:cstheme="minorHAnsi"/>
          <w:sz w:val="24"/>
          <w:szCs w:val="24"/>
        </w:rPr>
        <w:t xml:space="preserve">wydłużenie terminu rekrutacji, </w:t>
      </w:r>
    </w:p>
    <w:p w:rsidR="001D619E" w:rsidRPr="00C84198" w:rsidRDefault="001D619E" w:rsidP="001D619E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84198">
        <w:rPr>
          <w:rFonts w:asciiTheme="minorHAnsi" w:hAnsiTheme="minorHAnsi" w:cstheme="minorHAnsi"/>
          <w:sz w:val="24"/>
          <w:szCs w:val="24"/>
        </w:rPr>
        <w:t xml:space="preserve">zmianę / przesunięcie terminu działania, </w:t>
      </w:r>
    </w:p>
    <w:p w:rsidR="001D619E" w:rsidRPr="00C84198" w:rsidRDefault="001D619E" w:rsidP="001D619E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Theme="minorHAnsi" w:hAnsiTheme="minorHAnsi" w:cstheme="minorHAnsi"/>
          <w:sz w:val="24"/>
          <w:szCs w:val="24"/>
        </w:rPr>
      </w:pPr>
      <w:r w:rsidRPr="00C84198">
        <w:rPr>
          <w:rFonts w:asciiTheme="minorHAnsi" w:hAnsiTheme="minorHAnsi" w:cstheme="minorHAnsi"/>
          <w:sz w:val="24"/>
          <w:szCs w:val="24"/>
        </w:rPr>
        <w:t xml:space="preserve">promowanie działań (np. przesłanie ponownego zaproszenia, zamieszczenie na stronie internetowej), </w:t>
      </w:r>
    </w:p>
    <w:p w:rsidR="001D619E" w:rsidRPr="00C84198" w:rsidRDefault="001D619E" w:rsidP="001D619E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Theme="minorHAnsi" w:hAnsiTheme="minorHAnsi" w:cstheme="minorHAnsi"/>
          <w:sz w:val="24"/>
          <w:szCs w:val="24"/>
        </w:rPr>
      </w:pPr>
      <w:r w:rsidRPr="00C84198">
        <w:rPr>
          <w:rFonts w:asciiTheme="minorHAnsi" w:hAnsiTheme="minorHAnsi" w:cstheme="minorHAnsi"/>
          <w:sz w:val="24"/>
          <w:szCs w:val="24"/>
        </w:rPr>
        <w:t xml:space="preserve">zmianę tematyki działania, </w:t>
      </w:r>
    </w:p>
    <w:p w:rsidR="001D619E" w:rsidRPr="00C84198" w:rsidRDefault="001D619E" w:rsidP="001D619E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Theme="minorHAnsi" w:hAnsiTheme="minorHAnsi" w:cstheme="minorHAnsi"/>
          <w:sz w:val="24"/>
          <w:szCs w:val="24"/>
        </w:rPr>
      </w:pPr>
      <w:r w:rsidRPr="00C84198">
        <w:rPr>
          <w:rFonts w:asciiTheme="minorHAnsi" w:hAnsiTheme="minorHAnsi" w:cstheme="minorHAnsi"/>
          <w:sz w:val="24"/>
          <w:szCs w:val="24"/>
        </w:rPr>
        <w:t>weryfikację grona odbiorców / grupy docelowej.</w:t>
      </w:r>
    </w:p>
    <w:p w:rsidR="001D619E" w:rsidRPr="00C84198" w:rsidRDefault="001D619E" w:rsidP="001D619E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1D619E" w:rsidRPr="00C84198" w:rsidRDefault="001D619E" w:rsidP="001D619E">
      <w:pPr>
        <w:spacing w:after="0"/>
        <w:jc w:val="center"/>
        <w:rPr>
          <w:rFonts w:cstheme="minorHAnsi"/>
          <w:b/>
          <w:sz w:val="24"/>
          <w:szCs w:val="24"/>
        </w:rPr>
      </w:pPr>
      <w:r w:rsidRPr="00C84198">
        <w:rPr>
          <w:rFonts w:cstheme="minorHAnsi"/>
          <w:b/>
          <w:sz w:val="24"/>
          <w:szCs w:val="24"/>
        </w:rPr>
        <w:t>§ 5.</w:t>
      </w:r>
    </w:p>
    <w:p w:rsidR="001D619E" w:rsidRPr="00C84198" w:rsidRDefault="001D619E" w:rsidP="001D619E">
      <w:pPr>
        <w:spacing w:after="0"/>
        <w:jc w:val="center"/>
        <w:rPr>
          <w:rFonts w:cstheme="minorHAnsi"/>
          <w:b/>
          <w:sz w:val="24"/>
          <w:szCs w:val="24"/>
        </w:rPr>
      </w:pPr>
      <w:r w:rsidRPr="00C84198">
        <w:rPr>
          <w:rFonts w:cstheme="minorHAnsi"/>
          <w:b/>
          <w:sz w:val="24"/>
          <w:szCs w:val="24"/>
        </w:rPr>
        <w:t>Warunki realizacji spotkań, szkoleń, warsztatów</w:t>
      </w:r>
    </w:p>
    <w:p w:rsidR="001D619E" w:rsidRPr="00C84198" w:rsidRDefault="001D619E" w:rsidP="001D619E">
      <w:pPr>
        <w:numPr>
          <w:ilvl w:val="0"/>
          <w:numId w:val="7"/>
        </w:numPr>
        <w:tabs>
          <w:tab w:val="clear" w:pos="0"/>
          <w:tab w:val="num" w:pos="284"/>
          <w:tab w:val="num" w:pos="720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C84198">
        <w:rPr>
          <w:rFonts w:cstheme="minorHAnsi"/>
          <w:sz w:val="24"/>
          <w:szCs w:val="24"/>
        </w:rPr>
        <w:t xml:space="preserve">Spotkania, szkolenia, warsztaty będą realizowane w okresie realizacji projektu zgodnie </w:t>
      </w:r>
      <w:r>
        <w:rPr>
          <w:rFonts w:cstheme="minorHAnsi"/>
          <w:sz w:val="24"/>
          <w:szCs w:val="24"/>
        </w:rPr>
        <w:br/>
      </w:r>
      <w:r w:rsidRPr="00C84198">
        <w:rPr>
          <w:rFonts w:cstheme="minorHAnsi"/>
          <w:sz w:val="24"/>
          <w:szCs w:val="24"/>
        </w:rPr>
        <w:t>z harmonogramem działań. Ich organizatorem jest Biuro Projektu.</w:t>
      </w:r>
    </w:p>
    <w:p w:rsidR="001D619E" w:rsidRDefault="001D619E" w:rsidP="001D619E">
      <w:pPr>
        <w:numPr>
          <w:ilvl w:val="0"/>
          <w:numId w:val="7"/>
        </w:numPr>
        <w:tabs>
          <w:tab w:val="clear" w:pos="0"/>
          <w:tab w:val="num" w:pos="284"/>
          <w:tab w:val="num" w:pos="720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C84198">
        <w:rPr>
          <w:rFonts w:cstheme="minorHAnsi"/>
          <w:sz w:val="24"/>
          <w:szCs w:val="24"/>
        </w:rPr>
        <w:t>Każdy Beneficjent bezpłatnie otrzyma materiały dydaktyczne, informacyjno-promocyjne oraz wyżywienie w trakcie spotkań, szkoleń, warsztatów</w:t>
      </w:r>
      <w:r>
        <w:rPr>
          <w:rFonts w:cstheme="minorHAnsi"/>
          <w:sz w:val="24"/>
          <w:szCs w:val="24"/>
        </w:rPr>
        <w:t xml:space="preserve"> (nie dotyczy spotkań ONLINE)</w:t>
      </w:r>
      <w:r w:rsidRPr="00C84198">
        <w:rPr>
          <w:rFonts w:cstheme="minorHAnsi"/>
          <w:sz w:val="24"/>
          <w:szCs w:val="24"/>
        </w:rPr>
        <w:t>.</w:t>
      </w:r>
    </w:p>
    <w:p w:rsidR="001D619E" w:rsidRPr="0000124C" w:rsidRDefault="001D619E" w:rsidP="001D619E">
      <w:pPr>
        <w:numPr>
          <w:ilvl w:val="0"/>
          <w:numId w:val="7"/>
        </w:numPr>
        <w:tabs>
          <w:tab w:val="clear" w:pos="0"/>
          <w:tab w:val="num" w:pos="284"/>
          <w:tab w:val="num" w:pos="720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00124C">
        <w:rPr>
          <w:rFonts w:cstheme="minorHAnsi"/>
          <w:sz w:val="24"/>
          <w:szCs w:val="24"/>
        </w:rPr>
        <w:t>Jeżeli w związku z realizacją spotkań, szkoleń, warsztatów zajdzie konieczność zapewnienia dostępności osobom ze szczególnymi potrzebami</w:t>
      </w:r>
      <w:r>
        <w:rPr>
          <w:rFonts w:cstheme="minorHAnsi"/>
          <w:sz w:val="24"/>
          <w:szCs w:val="24"/>
        </w:rPr>
        <w:t>,</w:t>
      </w:r>
      <w:r w:rsidRPr="0000124C">
        <w:rPr>
          <w:rFonts w:cstheme="minorHAnsi"/>
          <w:sz w:val="24"/>
          <w:szCs w:val="24"/>
        </w:rPr>
        <w:t xml:space="preserve"> w rozumieniu ustawy</w:t>
      </w:r>
      <w:r>
        <w:rPr>
          <w:rFonts w:cstheme="minorHAnsi"/>
          <w:sz w:val="24"/>
          <w:szCs w:val="24"/>
        </w:rPr>
        <w:br/>
      </w:r>
      <w:r w:rsidRPr="0000124C">
        <w:rPr>
          <w:rFonts w:cstheme="minorHAnsi"/>
          <w:sz w:val="24"/>
          <w:szCs w:val="24"/>
        </w:rPr>
        <w:t xml:space="preserve"> z dnia 19 lipca 2019 r. o zapewnieniu dostępności osobom ze szczególnymi potrzebami </w:t>
      </w:r>
      <w:r>
        <w:rPr>
          <w:rFonts w:cstheme="minorHAnsi"/>
          <w:sz w:val="24"/>
          <w:szCs w:val="24"/>
        </w:rPr>
        <w:br/>
      </w:r>
      <w:r w:rsidRPr="0000124C">
        <w:rPr>
          <w:rFonts w:cstheme="minorHAnsi"/>
          <w:sz w:val="24"/>
          <w:szCs w:val="24"/>
        </w:rPr>
        <w:t xml:space="preserve">(t. j. Dz. </w:t>
      </w:r>
      <w:r>
        <w:rPr>
          <w:rFonts w:cstheme="minorHAnsi"/>
          <w:sz w:val="24"/>
          <w:szCs w:val="24"/>
        </w:rPr>
        <w:t>U. z 2020 r. poz. 1062 ze zm.), s</w:t>
      </w:r>
      <w:r w:rsidRPr="0000124C">
        <w:rPr>
          <w:rFonts w:cstheme="minorHAnsi"/>
          <w:sz w:val="24"/>
          <w:szCs w:val="24"/>
        </w:rPr>
        <w:t xml:space="preserve">tosownie do ich potrzeb – z uwzględnieniem minimalnych wymagań, o których mowa w art. 6 powołanej ustawy, np. na wniosek osoby, </w:t>
      </w:r>
      <w:r>
        <w:rPr>
          <w:rFonts w:cstheme="minorHAnsi"/>
          <w:sz w:val="24"/>
          <w:szCs w:val="24"/>
        </w:rPr>
        <w:t>udostępnione zostaną</w:t>
      </w:r>
      <w:r w:rsidRPr="0000124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tym osobom </w:t>
      </w:r>
      <w:r w:rsidRPr="0000124C">
        <w:rPr>
          <w:rFonts w:cstheme="minorHAnsi"/>
          <w:sz w:val="24"/>
          <w:szCs w:val="24"/>
        </w:rPr>
        <w:t>materiał</w:t>
      </w:r>
      <w:r>
        <w:rPr>
          <w:rFonts w:cstheme="minorHAnsi"/>
          <w:sz w:val="24"/>
          <w:szCs w:val="24"/>
        </w:rPr>
        <w:t>y</w:t>
      </w:r>
      <w:r w:rsidRPr="0000124C">
        <w:rPr>
          <w:rFonts w:cstheme="minorHAnsi"/>
          <w:sz w:val="24"/>
          <w:szCs w:val="24"/>
        </w:rPr>
        <w:t xml:space="preserve"> merytoryczn</w:t>
      </w:r>
      <w:r>
        <w:rPr>
          <w:rFonts w:cstheme="minorHAnsi"/>
          <w:sz w:val="24"/>
          <w:szCs w:val="24"/>
        </w:rPr>
        <w:t>e</w:t>
      </w:r>
      <w:r w:rsidRPr="0000124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(takie jak</w:t>
      </w:r>
      <w:r w:rsidRPr="0000124C">
        <w:rPr>
          <w:rFonts w:cstheme="minorHAnsi"/>
          <w:sz w:val="24"/>
          <w:szCs w:val="24"/>
        </w:rPr>
        <w:t>: prezentacje, artykuły, publikacje, strony internetowe i inne źródła pozyskanych informacji</w:t>
      </w:r>
      <w:r>
        <w:rPr>
          <w:rFonts w:cstheme="minorHAnsi"/>
          <w:sz w:val="24"/>
          <w:szCs w:val="24"/>
        </w:rPr>
        <w:t>)</w:t>
      </w:r>
      <w:r w:rsidRPr="0000124C">
        <w:rPr>
          <w:rFonts w:cstheme="minorHAnsi"/>
          <w:sz w:val="24"/>
          <w:szCs w:val="24"/>
        </w:rPr>
        <w:t xml:space="preserve"> w formie elektronicznej w tekście łatwym do czytania lub innej alternatywnej formie.</w:t>
      </w:r>
    </w:p>
    <w:p w:rsidR="001D619E" w:rsidRPr="00C84198" w:rsidRDefault="001D619E" w:rsidP="001D619E">
      <w:pPr>
        <w:numPr>
          <w:ilvl w:val="0"/>
          <w:numId w:val="7"/>
        </w:numPr>
        <w:tabs>
          <w:tab w:val="clear" w:pos="0"/>
          <w:tab w:val="num" w:pos="284"/>
          <w:tab w:val="num" w:pos="720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C84198">
        <w:rPr>
          <w:rFonts w:cstheme="minorHAnsi"/>
          <w:sz w:val="24"/>
          <w:szCs w:val="24"/>
        </w:rPr>
        <w:t>Pod pojęciem godziny</w:t>
      </w:r>
      <w:r>
        <w:rPr>
          <w:rFonts w:cstheme="minorHAnsi"/>
          <w:sz w:val="24"/>
          <w:szCs w:val="24"/>
        </w:rPr>
        <w:t>,</w:t>
      </w:r>
      <w:r w:rsidRPr="00C84198">
        <w:rPr>
          <w:rFonts w:cstheme="minorHAnsi"/>
          <w:sz w:val="24"/>
          <w:szCs w:val="24"/>
        </w:rPr>
        <w:t xml:space="preserve"> w odniesieniu do spotkań, szkoleń, warsztatów </w:t>
      </w:r>
      <w:r>
        <w:rPr>
          <w:rFonts w:cstheme="minorHAnsi"/>
          <w:sz w:val="24"/>
          <w:szCs w:val="24"/>
        </w:rPr>
        <w:t xml:space="preserve">należy rozumieć </w:t>
      </w:r>
      <w:r w:rsidRPr="00C84198">
        <w:rPr>
          <w:rFonts w:cstheme="minorHAnsi"/>
          <w:sz w:val="24"/>
          <w:szCs w:val="24"/>
        </w:rPr>
        <w:t>godzinę dydaktyczną trwającą 45 minut.</w:t>
      </w:r>
    </w:p>
    <w:p w:rsidR="001D619E" w:rsidRPr="00C84198" w:rsidRDefault="001D619E" w:rsidP="001D619E">
      <w:pPr>
        <w:numPr>
          <w:ilvl w:val="0"/>
          <w:numId w:val="7"/>
        </w:numPr>
        <w:tabs>
          <w:tab w:val="clear" w:pos="0"/>
          <w:tab w:val="num" w:pos="284"/>
          <w:tab w:val="num" w:pos="720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C84198">
        <w:rPr>
          <w:rFonts w:cstheme="minorHAnsi"/>
          <w:sz w:val="24"/>
          <w:szCs w:val="24"/>
        </w:rPr>
        <w:t>Udział Beneficjenta we wszystkich spotkaniach, szkoleniach, warsztatach przewidzianych programem jest obowiązkowy. Na zajęciach będą prowadzone pisemne listy obecności</w:t>
      </w:r>
      <w:r>
        <w:rPr>
          <w:rFonts w:cstheme="minorHAnsi"/>
          <w:sz w:val="24"/>
          <w:szCs w:val="24"/>
        </w:rPr>
        <w:t xml:space="preserve"> (nie dotyczy ONLINE)</w:t>
      </w:r>
      <w:r w:rsidRPr="00C84198">
        <w:rPr>
          <w:rFonts w:cstheme="minorHAnsi"/>
          <w:sz w:val="24"/>
          <w:szCs w:val="24"/>
        </w:rPr>
        <w:t xml:space="preserve">. </w:t>
      </w:r>
    </w:p>
    <w:p w:rsidR="001D619E" w:rsidRPr="001D619E" w:rsidRDefault="001D619E" w:rsidP="001D619E">
      <w:pPr>
        <w:numPr>
          <w:ilvl w:val="0"/>
          <w:numId w:val="7"/>
        </w:numPr>
        <w:tabs>
          <w:tab w:val="clear" w:pos="0"/>
          <w:tab w:val="num" w:pos="284"/>
          <w:tab w:val="num" w:pos="720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C84198">
        <w:rPr>
          <w:rFonts w:cstheme="minorHAnsi"/>
          <w:sz w:val="24"/>
          <w:szCs w:val="24"/>
        </w:rPr>
        <w:t>Beneficjent otrzymuje zaświa</w:t>
      </w:r>
      <w:r>
        <w:rPr>
          <w:rFonts w:cstheme="minorHAnsi"/>
          <w:sz w:val="24"/>
          <w:szCs w:val="24"/>
        </w:rPr>
        <w:t>dczenie o ukończeniu szkolenia/</w:t>
      </w:r>
      <w:r w:rsidRPr="00C84198">
        <w:rPr>
          <w:rFonts w:cstheme="minorHAnsi"/>
          <w:sz w:val="24"/>
          <w:szCs w:val="24"/>
        </w:rPr>
        <w:t>warsztatów po ich zakończeniu.</w:t>
      </w:r>
    </w:p>
    <w:p w:rsidR="001D619E" w:rsidRPr="00152059" w:rsidRDefault="001D619E" w:rsidP="001D619E">
      <w:pPr>
        <w:tabs>
          <w:tab w:val="num" w:pos="720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152059">
        <w:rPr>
          <w:rFonts w:cstheme="minorHAnsi"/>
          <w:b/>
          <w:sz w:val="24"/>
          <w:szCs w:val="24"/>
        </w:rPr>
        <w:t>§ 6.</w:t>
      </w:r>
    </w:p>
    <w:p w:rsidR="001D619E" w:rsidRPr="00152059" w:rsidRDefault="001D619E" w:rsidP="001D619E">
      <w:pPr>
        <w:tabs>
          <w:tab w:val="num" w:pos="720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152059">
        <w:rPr>
          <w:rFonts w:cstheme="minorHAnsi"/>
          <w:b/>
          <w:sz w:val="24"/>
          <w:szCs w:val="24"/>
        </w:rPr>
        <w:t>Warunki realizacji Wizyt Studyjnych</w:t>
      </w:r>
    </w:p>
    <w:p w:rsidR="001D619E" w:rsidRDefault="001D619E" w:rsidP="001D619E">
      <w:pPr>
        <w:numPr>
          <w:ilvl w:val="0"/>
          <w:numId w:val="8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152059">
        <w:rPr>
          <w:rFonts w:cstheme="minorHAnsi"/>
          <w:sz w:val="24"/>
          <w:szCs w:val="24"/>
        </w:rPr>
        <w:t>Uczestnikiem wizyt studyjnych może być każdy Beneficjent wymieniony w § 2 pkt. 3 Regulaminu.</w:t>
      </w:r>
    </w:p>
    <w:p w:rsidR="001D619E" w:rsidRPr="00EE5ADF" w:rsidRDefault="001D619E" w:rsidP="001D619E">
      <w:pPr>
        <w:numPr>
          <w:ilvl w:val="0"/>
          <w:numId w:val="8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EE5ADF">
        <w:rPr>
          <w:rFonts w:cstheme="minorHAnsi"/>
          <w:sz w:val="24"/>
          <w:szCs w:val="24"/>
        </w:rPr>
        <w:t>Wizyty studyjne będą prowadzone i realizowane w okresie realizacji projektu zgodnie z harmonogramem działań.</w:t>
      </w:r>
    </w:p>
    <w:p w:rsidR="001D619E" w:rsidRPr="000F6B80" w:rsidRDefault="001D619E" w:rsidP="001D619E">
      <w:pPr>
        <w:numPr>
          <w:ilvl w:val="0"/>
          <w:numId w:val="8"/>
        </w:numPr>
        <w:spacing w:after="0"/>
        <w:ind w:left="284" w:hanging="284"/>
        <w:jc w:val="both"/>
        <w:rPr>
          <w:rFonts w:cstheme="minorHAnsi"/>
          <w:b/>
          <w:sz w:val="24"/>
          <w:szCs w:val="24"/>
        </w:rPr>
      </w:pPr>
      <w:r w:rsidRPr="00152059">
        <w:rPr>
          <w:rFonts w:cstheme="minorHAnsi"/>
          <w:sz w:val="24"/>
          <w:szCs w:val="24"/>
        </w:rPr>
        <w:t>Wizyty studyjne realizowane będą zgodnie z Regulaminem</w:t>
      </w:r>
      <w:r>
        <w:rPr>
          <w:rFonts w:cstheme="minorHAnsi"/>
          <w:sz w:val="24"/>
          <w:szCs w:val="24"/>
        </w:rPr>
        <w:t xml:space="preserve"> Wizyt Studyjnych i Forum Inicjatyw Lokalnych</w:t>
      </w:r>
      <w:r w:rsidRPr="00152059">
        <w:rPr>
          <w:rFonts w:cstheme="minorHAnsi"/>
          <w:sz w:val="24"/>
          <w:szCs w:val="24"/>
        </w:rPr>
        <w:t>.</w:t>
      </w:r>
    </w:p>
    <w:p w:rsidR="001D619E" w:rsidRPr="0000124C" w:rsidRDefault="001D619E" w:rsidP="001D619E">
      <w:pPr>
        <w:spacing w:after="0"/>
        <w:ind w:left="284"/>
        <w:jc w:val="both"/>
        <w:rPr>
          <w:rFonts w:cstheme="minorHAnsi"/>
          <w:b/>
          <w:sz w:val="24"/>
          <w:szCs w:val="24"/>
        </w:rPr>
      </w:pPr>
    </w:p>
    <w:p w:rsidR="001D619E" w:rsidRPr="00152059" w:rsidRDefault="001D619E" w:rsidP="001D619E">
      <w:pPr>
        <w:tabs>
          <w:tab w:val="left" w:pos="284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152059">
        <w:rPr>
          <w:rFonts w:cstheme="minorHAnsi"/>
          <w:b/>
          <w:sz w:val="24"/>
          <w:szCs w:val="24"/>
        </w:rPr>
        <w:t>§ 7.</w:t>
      </w:r>
    </w:p>
    <w:p w:rsidR="001D619E" w:rsidRPr="00152059" w:rsidRDefault="001D619E" w:rsidP="001D619E">
      <w:pPr>
        <w:tabs>
          <w:tab w:val="left" w:pos="284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152059">
        <w:rPr>
          <w:rFonts w:cstheme="minorHAnsi"/>
          <w:b/>
          <w:sz w:val="24"/>
          <w:szCs w:val="24"/>
        </w:rPr>
        <w:t>Warunki realizacji doradztwa</w:t>
      </w:r>
    </w:p>
    <w:p w:rsidR="001D619E" w:rsidRPr="00152059" w:rsidRDefault="001D619E" w:rsidP="001D619E">
      <w:pPr>
        <w:numPr>
          <w:ilvl w:val="0"/>
          <w:numId w:val="9"/>
        </w:numPr>
        <w:tabs>
          <w:tab w:val="clear" w:pos="0"/>
          <w:tab w:val="left" w:pos="284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152059">
        <w:rPr>
          <w:rFonts w:cstheme="minorHAnsi"/>
          <w:sz w:val="24"/>
          <w:szCs w:val="24"/>
        </w:rPr>
        <w:t>Doradztwo prowadzone będzie w zakresie:</w:t>
      </w:r>
    </w:p>
    <w:p w:rsidR="001D619E" w:rsidRPr="00152059" w:rsidRDefault="001D619E" w:rsidP="001D619E">
      <w:pPr>
        <w:pStyle w:val="Akapitzlist"/>
        <w:numPr>
          <w:ilvl w:val="0"/>
          <w:numId w:val="10"/>
        </w:numPr>
        <w:spacing w:after="0"/>
        <w:ind w:left="568" w:hanging="284"/>
        <w:jc w:val="both"/>
        <w:rPr>
          <w:rFonts w:asciiTheme="minorHAnsi" w:hAnsiTheme="minorHAnsi" w:cstheme="minorHAnsi"/>
          <w:sz w:val="24"/>
          <w:szCs w:val="24"/>
        </w:rPr>
      </w:pPr>
      <w:r w:rsidRPr="00152059">
        <w:rPr>
          <w:rFonts w:asciiTheme="minorHAnsi" w:hAnsiTheme="minorHAnsi" w:cstheme="minorHAnsi"/>
          <w:sz w:val="24"/>
          <w:szCs w:val="24"/>
        </w:rPr>
        <w:t>zamówień publicznych;</w:t>
      </w:r>
    </w:p>
    <w:p w:rsidR="001D619E" w:rsidRPr="00152059" w:rsidRDefault="001D619E" w:rsidP="001D619E">
      <w:pPr>
        <w:pStyle w:val="Akapitzlist"/>
        <w:numPr>
          <w:ilvl w:val="0"/>
          <w:numId w:val="10"/>
        </w:numPr>
        <w:spacing w:after="0"/>
        <w:ind w:left="568" w:hanging="284"/>
        <w:jc w:val="both"/>
        <w:rPr>
          <w:rFonts w:asciiTheme="minorHAnsi" w:hAnsiTheme="minorHAnsi" w:cstheme="minorHAnsi"/>
          <w:sz w:val="24"/>
          <w:szCs w:val="24"/>
        </w:rPr>
      </w:pPr>
      <w:r w:rsidRPr="00152059">
        <w:rPr>
          <w:rFonts w:asciiTheme="minorHAnsi" w:hAnsiTheme="minorHAnsi" w:cstheme="minorHAnsi"/>
          <w:sz w:val="24"/>
          <w:szCs w:val="24"/>
        </w:rPr>
        <w:t>opracowania i aktualizacji dokumentów strategicznych.</w:t>
      </w:r>
    </w:p>
    <w:p w:rsidR="001D619E" w:rsidRPr="00152059" w:rsidRDefault="001D619E" w:rsidP="001D619E">
      <w:pPr>
        <w:numPr>
          <w:ilvl w:val="0"/>
          <w:numId w:val="9"/>
        </w:numPr>
        <w:tabs>
          <w:tab w:val="clear" w:pos="0"/>
          <w:tab w:val="left" w:pos="284"/>
          <w:tab w:val="left" w:pos="426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152059">
        <w:rPr>
          <w:rFonts w:cstheme="minorHAnsi"/>
          <w:sz w:val="24"/>
          <w:szCs w:val="24"/>
        </w:rPr>
        <w:t>Doradztwo będzie realizowane poprzez:</w:t>
      </w:r>
    </w:p>
    <w:p w:rsidR="001D619E" w:rsidRDefault="001D619E" w:rsidP="001D619E">
      <w:pPr>
        <w:pStyle w:val="Akapitzlist"/>
        <w:numPr>
          <w:ilvl w:val="0"/>
          <w:numId w:val="18"/>
        </w:numPr>
        <w:spacing w:after="0"/>
        <w:ind w:left="568" w:hanging="284"/>
        <w:jc w:val="both"/>
        <w:rPr>
          <w:rFonts w:cstheme="minorHAnsi"/>
          <w:sz w:val="24"/>
          <w:szCs w:val="24"/>
        </w:rPr>
      </w:pPr>
      <w:r w:rsidRPr="00731FAC">
        <w:rPr>
          <w:rFonts w:cstheme="minorHAnsi"/>
          <w:sz w:val="24"/>
          <w:szCs w:val="24"/>
        </w:rPr>
        <w:t>doradztwo mobilne, umawiane (świadczenie usługi przez doradcę osobiście</w:t>
      </w:r>
      <w:r>
        <w:t xml:space="preserve"> </w:t>
      </w:r>
      <w:r>
        <w:br/>
      </w:r>
      <w:r w:rsidRPr="00731FAC">
        <w:rPr>
          <w:rFonts w:cstheme="minorHAnsi"/>
          <w:sz w:val="24"/>
          <w:szCs w:val="24"/>
        </w:rPr>
        <w:t>w siedzibie Beneficjenta Ostatecznego).</w:t>
      </w:r>
    </w:p>
    <w:p w:rsidR="001D619E" w:rsidRPr="00731FAC" w:rsidRDefault="001D619E" w:rsidP="001D619E">
      <w:pPr>
        <w:pStyle w:val="Akapitzlist"/>
        <w:numPr>
          <w:ilvl w:val="0"/>
          <w:numId w:val="18"/>
        </w:numPr>
        <w:spacing w:after="0"/>
        <w:ind w:left="568" w:hanging="284"/>
        <w:jc w:val="both"/>
        <w:rPr>
          <w:rFonts w:cstheme="minorHAnsi"/>
          <w:sz w:val="24"/>
          <w:szCs w:val="24"/>
        </w:rPr>
      </w:pPr>
      <w:r w:rsidRPr="00731FAC">
        <w:rPr>
          <w:rFonts w:cstheme="minorHAnsi"/>
          <w:sz w:val="24"/>
          <w:szCs w:val="24"/>
        </w:rPr>
        <w:t>doradztwo e-mailowe w zależności od rzeczywistych potrzeb Beneficjenta Ostatecznego.</w:t>
      </w:r>
    </w:p>
    <w:p w:rsidR="001D619E" w:rsidRDefault="001D619E" w:rsidP="001D619E">
      <w:pPr>
        <w:numPr>
          <w:ilvl w:val="0"/>
          <w:numId w:val="9"/>
        </w:numPr>
        <w:tabs>
          <w:tab w:val="clear" w:pos="0"/>
          <w:tab w:val="left" w:pos="284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152059">
        <w:rPr>
          <w:rFonts w:cstheme="minorHAnsi"/>
          <w:sz w:val="24"/>
          <w:szCs w:val="24"/>
        </w:rPr>
        <w:t>Kontakt doradców z Beneficjentami odbywa się bezpośrednio lub prze</w:t>
      </w:r>
      <w:r>
        <w:rPr>
          <w:rFonts w:cstheme="minorHAnsi"/>
          <w:sz w:val="24"/>
          <w:szCs w:val="24"/>
        </w:rPr>
        <w:t>z</w:t>
      </w:r>
      <w:r w:rsidRPr="00152059">
        <w:rPr>
          <w:rFonts w:cstheme="minorHAnsi"/>
          <w:sz w:val="24"/>
          <w:szCs w:val="24"/>
        </w:rPr>
        <w:t xml:space="preserve"> Biuro Projektu.</w:t>
      </w:r>
    </w:p>
    <w:p w:rsidR="001D619E" w:rsidRPr="00152059" w:rsidRDefault="001D619E" w:rsidP="001D619E">
      <w:pPr>
        <w:numPr>
          <w:ilvl w:val="0"/>
          <w:numId w:val="9"/>
        </w:numPr>
        <w:tabs>
          <w:tab w:val="clear" w:pos="0"/>
          <w:tab w:val="left" w:pos="284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Doradztwo będzie realizowane z zgodnie z Regulaminem udzielania doradztwa.</w:t>
      </w:r>
    </w:p>
    <w:p w:rsidR="001D619E" w:rsidRPr="00C84198" w:rsidRDefault="001D619E" w:rsidP="001D619E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1D619E" w:rsidRPr="00C84198" w:rsidRDefault="001D619E" w:rsidP="001D619E">
      <w:pPr>
        <w:spacing w:after="0"/>
        <w:jc w:val="center"/>
        <w:rPr>
          <w:rFonts w:cstheme="minorHAnsi"/>
          <w:b/>
          <w:sz w:val="24"/>
          <w:szCs w:val="24"/>
        </w:rPr>
      </w:pPr>
      <w:r w:rsidRPr="00C84198">
        <w:rPr>
          <w:rFonts w:cstheme="minorHAnsi"/>
          <w:b/>
          <w:sz w:val="24"/>
          <w:szCs w:val="24"/>
        </w:rPr>
        <w:t>§ 8.</w:t>
      </w:r>
    </w:p>
    <w:p w:rsidR="001D619E" w:rsidRPr="00C84198" w:rsidRDefault="001D619E" w:rsidP="001D619E">
      <w:pPr>
        <w:spacing w:after="0"/>
        <w:jc w:val="center"/>
        <w:rPr>
          <w:rFonts w:cstheme="minorHAnsi"/>
          <w:b/>
          <w:sz w:val="24"/>
          <w:szCs w:val="24"/>
        </w:rPr>
      </w:pPr>
      <w:r w:rsidRPr="00C84198">
        <w:rPr>
          <w:rFonts w:cstheme="minorHAnsi"/>
          <w:b/>
          <w:sz w:val="24"/>
          <w:szCs w:val="24"/>
        </w:rPr>
        <w:t>Ewaluacja Projektu</w:t>
      </w:r>
    </w:p>
    <w:p w:rsidR="001D619E" w:rsidRPr="00C84198" w:rsidRDefault="001D619E" w:rsidP="001D619E">
      <w:pPr>
        <w:numPr>
          <w:ilvl w:val="0"/>
          <w:numId w:val="11"/>
        </w:numPr>
        <w:spacing w:after="0"/>
        <w:ind w:left="357" w:hanging="357"/>
        <w:jc w:val="both"/>
        <w:rPr>
          <w:rFonts w:cstheme="minorHAnsi"/>
          <w:sz w:val="24"/>
          <w:szCs w:val="24"/>
        </w:rPr>
      </w:pPr>
      <w:r w:rsidRPr="00C84198">
        <w:rPr>
          <w:rFonts w:cstheme="minorHAnsi"/>
          <w:sz w:val="24"/>
          <w:szCs w:val="24"/>
        </w:rPr>
        <w:t xml:space="preserve">Beneficjent zobowiązany jest do wypełniania ankiet - formularzy oceniających skuteczność, efektywność i użyteczność </w:t>
      </w:r>
      <w:r>
        <w:rPr>
          <w:rFonts w:cstheme="minorHAnsi"/>
          <w:sz w:val="24"/>
          <w:szCs w:val="24"/>
        </w:rPr>
        <w:t>spotkań/</w:t>
      </w:r>
      <w:r w:rsidRPr="00C84198">
        <w:rPr>
          <w:rFonts w:cstheme="minorHAnsi"/>
          <w:sz w:val="24"/>
          <w:szCs w:val="24"/>
        </w:rPr>
        <w:t>szkoleń/warsztatów oraz kompetencje trenerów. Ankiety ewaluacyjne będą wypełniane przez Bene</w:t>
      </w:r>
      <w:r>
        <w:rPr>
          <w:rFonts w:cstheme="minorHAnsi"/>
          <w:sz w:val="24"/>
          <w:szCs w:val="24"/>
        </w:rPr>
        <w:t xml:space="preserve">ficjentów po każdym działaniu, </w:t>
      </w:r>
      <w:r w:rsidRPr="00C84198">
        <w:rPr>
          <w:rFonts w:cstheme="minorHAnsi"/>
          <w:sz w:val="24"/>
          <w:szCs w:val="24"/>
        </w:rPr>
        <w:t>dzięki czemu</w:t>
      </w:r>
      <w:r>
        <w:rPr>
          <w:rFonts w:cstheme="minorHAnsi"/>
          <w:sz w:val="24"/>
          <w:szCs w:val="24"/>
        </w:rPr>
        <w:t xml:space="preserve"> poziom satysfakcji</w:t>
      </w:r>
      <w:r w:rsidRPr="002A0D06">
        <w:t xml:space="preserve"> </w:t>
      </w:r>
      <w:r w:rsidRPr="002A0D06">
        <w:rPr>
          <w:rFonts w:cstheme="minorHAnsi"/>
          <w:sz w:val="24"/>
          <w:szCs w:val="24"/>
        </w:rPr>
        <w:t>z oferowanego wsparcia i skuteczności</w:t>
      </w:r>
      <w:r w:rsidRPr="00C8419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</w:t>
      </w:r>
      <w:r w:rsidRPr="00C84198">
        <w:rPr>
          <w:rFonts w:cstheme="minorHAnsi"/>
          <w:sz w:val="24"/>
          <w:szCs w:val="24"/>
        </w:rPr>
        <w:t xml:space="preserve"> monitorowan</w:t>
      </w:r>
      <w:r>
        <w:rPr>
          <w:rFonts w:cstheme="minorHAnsi"/>
          <w:sz w:val="24"/>
          <w:szCs w:val="24"/>
        </w:rPr>
        <w:t>y</w:t>
      </w:r>
      <w:r w:rsidRPr="00C84198">
        <w:rPr>
          <w:rFonts w:cstheme="minorHAnsi"/>
          <w:sz w:val="24"/>
          <w:szCs w:val="24"/>
        </w:rPr>
        <w:t xml:space="preserve"> i ocenian</w:t>
      </w:r>
      <w:r>
        <w:rPr>
          <w:rFonts w:cstheme="minorHAnsi"/>
          <w:sz w:val="24"/>
          <w:szCs w:val="24"/>
        </w:rPr>
        <w:t>y</w:t>
      </w:r>
      <w:r w:rsidRPr="00C84198">
        <w:rPr>
          <w:rFonts w:cstheme="minorHAnsi"/>
          <w:sz w:val="24"/>
          <w:szCs w:val="24"/>
        </w:rPr>
        <w:t xml:space="preserve"> z uwzględnieniem podziału na płeć</w:t>
      </w:r>
      <w:r>
        <w:rPr>
          <w:rFonts w:cstheme="minorHAnsi"/>
          <w:sz w:val="24"/>
          <w:szCs w:val="24"/>
        </w:rPr>
        <w:t xml:space="preserve"> oraz w odniesieniu do konkretnych grup.</w:t>
      </w:r>
    </w:p>
    <w:p w:rsidR="001D619E" w:rsidRPr="00C84198" w:rsidRDefault="001D619E" w:rsidP="001D619E">
      <w:pPr>
        <w:numPr>
          <w:ilvl w:val="0"/>
          <w:numId w:val="11"/>
        </w:numPr>
        <w:spacing w:after="0"/>
        <w:ind w:left="357" w:hanging="357"/>
        <w:jc w:val="both"/>
        <w:rPr>
          <w:rFonts w:cstheme="minorHAnsi"/>
          <w:sz w:val="24"/>
          <w:szCs w:val="24"/>
        </w:rPr>
      </w:pPr>
      <w:r w:rsidRPr="00C84198">
        <w:rPr>
          <w:rFonts w:cstheme="minorHAnsi"/>
          <w:sz w:val="24"/>
          <w:szCs w:val="24"/>
        </w:rPr>
        <w:t xml:space="preserve">Beneficjenci zobowiązani są do wzięcia udziału w badaniu ewaluacyjnym. </w:t>
      </w:r>
    </w:p>
    <w:p w:rsidR="001D619E" w:rsidRPr="00C84198" w:rsidRDefault="001D619E" w:rsidP="001D619E">
      <w:pPr>
        <w:spacing w:after="0"/>
        <w:jc w:val="both"/>
        <w:rPr>
          <w:rFonts w:cstheme="minorHAnsi"/>
          <w:sz w:val="24"/>
          <w:szCs w:val="24"/>
        </w:rPr>
      </w:pPr>
    </w:p>
    <w:p w:rsidR="001D619E" w:rsidRPr="00C84198" w:rsidRDefault="001D619E" w:rsidP="001D619E">
      <w:pPr>
        <w:spacing w:after="0"/>
        <w:jc w:val="center"/>
        <w:rPr>
          <w:rFonts w:cstheme="minorHAnsi"/>
          <w:sz w:val="24"/>
          <w:szCs w:val="24"/>
        </w:rPr>
      </w:pPr>
      <w:r w:rsidRPr="00C84198">
        <w:rPr>
          <w:rFonts w:cstheme="minorHAnsi"/>
          <w:b/>
          <w:sz w:val="24"/>
          <w:szCs w:val="24"/>
        </w:rPr>
        <w:t>§ 9.</w:t>
      </w:r>
    </w:p>
    <w:p w:rsidR="001D619E" w:rsidRPr="00C84198" w:rsidRDefault="001D619E" w:rsidP="001D619E">
      <w:pPr>
        <w:spacing w:after="0"/>
        <w:jc w:val="center"/>
        <w:rPr>
          <w:rFonts w:cstheme="minorHAnsi"/>
          <w:b/>
          <w:sz w:val="24"/>
          <w:szCs w:val="24"/>
        </w:rPr>
      </w:pPr>
      <w:r w:rsidRPr="00C84198">
        <w:rPr>
          <w:rFonts w:cstheme="minorHAnsi"/>
          <w:b/>
          <w:sz w:val="24"/>
          <w:szCs w:val="24"/>
        </w:rPr>
        <w:t>Postanowienia końcowe</w:t>
      </w:r>
    </w:p>
    <w:p w:rsidR="001D619E" w:rsidRPr="00C84198" w:rsidRDefault="001D619E" w:rsidP="001D619E">
      <w:pPr>
        <w:numPr>
          <w:ilvl w:val="0"/>
          <w:numId w:val="12"/>
        </w:numPr>
        <w:spacing w:after="0"/>
        <w:ind w:left="357" w:hanging="357"/>
        <w:jc w:val="both"/>
        <w:rPr>
          <w:rFonts w:cstheme="minorHAnsi"/>
          <w:sz w:val="24"/>
          <w:szCs w:val="24"/>
        </w:rPr>
      </w:pPr>
      <w:r w:rsidRPr="00C84198">
        <w:rPr>
          <w:rFonts w:cstheme="minorHAnsi"/>
          <w:sz w:val="24"/>
          <w:szCs w:val="24"/>
        </w:rPr>
        <w:t>Niniejszy regulamin obowiązuje w okresie realizacji projektu.</w:t>
      </w:r>
    </w:p>
    <w:p w:rsidR="001D619E" w:rsidRPr="00C84198" w:rsidRDefault="001D619E" w:rsidP="001D619E">
      <w:pPr>
        <w:numPr>
          <w:ilvl w:val="0"/>
          <w:numId w:val="12"/>
        </w:numPr>
        <w:spacing w:after="0"/>
        <w:ind w:left="357" w:hanging="357"/>
        <w:jc w:val="both"/>
        <w:rPr>
          <w:rFonts w:cstheme="minorHAnsi"/>
          <w:sz w:val="24"/>
          <w:szCs w:val="24"/>
        </w:rPr>
      </w:pPr>
      <w:r w:rsidRPr="00C84198">
        <w:rPr>
          <w:rFonts w:cstheme="minorHAnsi"/>
          <w:sz w:val="24"/>
          <w:szCs w:val="24"/>
        </w:rPr>
        <w:t>ROPS zastrzega sobie prawo wprowadzania zmian do regulaminu, w formie pisemnej w postaci aneksu.</w:t>
      </w:r>
    </w:p>
    <w:p w:rsidR="001D619E" w:rsidRPr="00C84198" w:rsidRDefault="001D619E" w:rsidP="001D619E">
      <w:pPr>
        <w:numPr>
          <w:ilvl w:val="0"/>
          <w:numId w:val="12"/>
        </w:numPr>
        <w:spacing w:after="0"/>
        <w:ind w:left="357" w:hanging="357"/>
        <w:jc w:val="both"/>
        <w:rPr>
          <w:rFonts w:cstheme="minorHAnsi"/>
          <w:sz w:val="24"/>
          <w:szCs w:val="24"/>
        </w:rPr>
      </w:pPr>
      <w:r w:rsidRPr="00C84198">
        <w:rPr>
          <w:rFonts w:cstheme="minorHAnsi"/>
          <w:sz w:val="24"/>
          <w:szCs w:val="24"/>
        </w:rPr>
        <w:t>Do spraw nieuregulowanych w niniejszym Regulaminie stosuje się przepisy Kodeksu Cywilnego, przepisy prawa unijnego oraz przepisy prawa krajowego dotyczące Regionalnego Programu Operacyjnego Województwa Podlaskiego.</w:t>
      </w:r>
    </w:p>
    <w:p w:rsidR="00EF43EC" w:rsidRPr="001D619E" w:rsidRDefault="00EF43EC" w:rsidP="001D619E"/>
    <w:sectPr w:rsidR="00EF43EC" w:rsidRPr="001D619E" w:rsidSect="00283B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1418" w:bottom="147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0C" w:rsidRDefault="004C450C" w:rsidP="002B4656">
      <w:pPr>
        <w:spacing w:after="0" w:line="240" w:lineRule="auto"/>
      </w:pPr>
      <w:r>
        <w:separator/>
      </w:r>
    </w:p>
  </w:endnote>
  <w:endnote w:type="continuationSeparator" w:id="0">
    <w:p w:rsidR="004C450C" w:rsidRDefault="004C450C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BA" w:rsidRDefault="00D112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C8687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176292E" wp14:editId="4D169085">
          <wp:simplePos x="0" y="0"/>
          <wp:positionH relativeFrom="column">
            <wp:posOffset>-857885</wp:posOffset>
          </wp:positionH>
          <wp:positionV relativeFrom="paragraph">
            <wp:posOffset>-30804</wp:posOffset>
          </wp:positionV>
          <wp:extent cx="7556500" cy="451485"/>
          <wp:effectExtent l="0" t="0" r="6350" b="5715"/>
          <wp:wrapNone/>
          <wp:docPr id="1" name="Obraz 1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01"/>
                  <a:stretch/>
                </pic:blipFill>
                <pic:spPr bwMode="auto">
                  <a:xfrm>
                    <a:off x="0" y="0"/>
                    <a:ext cx="75565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B3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-98425</wp:posOffset>
              </wp:positionV>
              <wp:extent cx="5730875" cy="276225"/>
              <wp:effectExtent l="0" t="0" r="0" b="0"/>
              <wp:wrapNone/>
              <wp:docPr id="3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7.85pt;margin-top:-7.75pt;width:451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C5B3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-79375</wp:posOffset>
              </wp:positionV>
              <wp:extent cx="5730875" cy="276225"/>
              <wp:effectExtent l="0" t="0" r="0" b="0"/>
              <wp:wrapNone/>
              <wp:docPr id="20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85pt;margin-top:-6.25pt;width:45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="00EF43E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30D498B" wp14:editId="1FCB1B36">
          <wp:simplePos x="0" y="0"/>
          <wp:positionH relativeFrom="column">
            <wp:posOffset>-900430</wp:posOffset>
          </wp:positionH>
          <wp:positionV relativeFrom="paragraph">
            <wp:posOffset>120650</wp:posOffset>
          </wp:positionV>
          <wp:extent cx="7492732" cy="304800"/>
          <wp:effectExtent l="0" t="0" r="0" b="0"/>
          <wp:wrapNone/>
          <wp:docPr id="6" name="Obraz 6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988"/>
                  <a:stretch/>
                </pic:blipFill>
                <pic:spPr bwMode="auto">
                  <a:xfrm>
                    <a:off x="0" y="0"/>
                    <a:ext cx="7492732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0C" w:rsidRDefault="004C450C" w:rsidP="002B4656">
      <w:pPr>
        <w:spacing w:after="0" w:line="240" w:lineRule="auto"/>
      </w:pPr>
      <w:r>
        <w:separator/>
      </w:r>
    </w:p>
  </w:footnote>
  <w:footnote w:type="continuationSeparator" w:id="0">
    <w:p w:rsidR="004C450C" w:rsidRDefault="004C450C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BA" w:rsidRDefault="00D112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D112BA">
    <w:pPr>
      <w:pStyle w:val="Nagwek"/>
    </w:pPr>
    <w:r>
      <w:rPr>
        <w:noProof/>
        <w:lang w:eastAsia="pl-PL"/>
      </w:rPr>
      <w:drawing>
        <wp:inline distT="0" distB="0" distL="0" distR="0">
          <wp:extent cx="5759450" cy="9144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112BA">
    <w:pPr>
      <w:pStyle w:val="Nagwek"/>
    </w:pPr>
    <w:r>
      <w:rPr>
        <w:noProof/>
        <w:lang w:eastAsia="pl-PL"/>
      </w:rPr>
      <w:drawing>
        <wp:inline distT="0" distB="0" distL="0" distR="0">
          <wp:extent cx="5759450" cy="914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1991"/>
    <w:multiLevelType w:val="hybridMultilevel"/>
    <w:tmpl w:val="F7C62364"/>
    <w:lvl w:ilvl="0" w:tplc="3AB6CB1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0E5F1F"/>
    <w:multiLevelType w:val="hybridMultilevel"/>
    <w:tmpl w:val="D7D0C894"/>
    <w:lvl w:ilvl="0" w:tplc="3AB6CB1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5677B5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</w:abstractNum>
  <w:abstractNum w:abstractNumId="3">
    <w:nsid w:val="122F5A2C"/>
    <w:multiLevelType w:val="multilevel"/>
    <w:tmpl w:val="6220BBC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3E1F22"/>
    <w:multiLevelType w:val="hybridMultilevel"/>
    <w:tmpl w:val="296436DC"/>
    <w:lvl w:ilvl="0" w:tplc="3AB6CB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87CE4"/>
    <w:multiLevelType w:val="hybridMultilevel"/>
    <w:tmpl w:val="069AA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420F8"/>
    <w:multiLevelType w:val="hybridMultilevel"/>
    <w:tmpl w:val="F8F6B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47789"/>
    <w:multiLevelType w:val="hybridMultilevel"/>
    <w:tmpl w:val="D780D9B6"/>
    <w:lvl w:ilvl="0" w:tplc="9748340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944711"/>
    <w:multiLevelType w:val="multilevel"/>
    <w:tmpl w:val="19009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none"/>
      <w:lvlText w:val="9.1"/>
      <w:lvlJc w:val="left"/>
      <w:pPr>
        <w:tabs>
          <w:tab w:val="num" w:pos="907"/>
        </w:tabs>
        <w:ind w:left="964" w:hanging="60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9B4E84"/>
    <w:multiLevelType w:val="multilevel"/>
    <w:tmpl w:val="E0EE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643"/>
        </w:tabs>
        <w:ind w:left="1643" w:hanging="283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620"/>
        </w:tabs>
        <w:ind w:left="2620" w:hanging="360"/>
      </w:pPr>
    </w:lvl>
    <w:lvl w:ilvl="3">
      <w:start w:val="1"/>
      <w:numFmt w:val="lowerLetter"/>
      <w:lvlText w:val="%4)"/>
      <w:lvlJc w:val="left"/>
      <w:pPr>
        <w:ind w:left="31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77578F"/>
    <w:multiLevelType w:val="hybridMultilevel"/>
    <w:tmpl w:val="B44654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B13292"/>
    <w:multiLevelType w:val="hybridMultilevel"/>
    <w:tmpl w:val="244E235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2E7DA9"/>
    <w:multiLevelType w:val="hybridMultilevel"/>
    <w:tmpl w:val="A0A0B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A663B2"/>
    <w:multiLevelType w:val="hybridMultilevel"/>
    <w:tmpl w:val="28EA1766"/>
    <w:lvl w:ilvl="0" w:tplc="F7FC2A1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 w:val="0"/>
        <w:color w:val="auto"/>
        <w:spacing w:val="-20"/>
        <w:kern w:val="2"/>
        <w:position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5B6078"/>
    <w:multiLevelType w:val="hybridMultilevel"/>
    <w:tmpl w:val="2A322DB2"/>
    <w:lvl w:ilvl="0" w:tplc="1F0461A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6">
    <w:nsid w:val="72E34DB0"/>
    <w:multiLevelType w:val="hybridMultilevel"/>
    <w:tmpl w:val="29782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8843C4"/>
    <w:multiLevelType w:val="hybridMultilevel"/>
    <w:tmpl w:val="CD76BD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"/>
  </w:num>
  <w:num w:numId="15">
    <w:abstractNumId w:val="0"/>
  </w:num>
  <w:num w:numId="16">
    <w:abstractNumId w:val="17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B9"/>
    <w:rsid w:val="000952C0"/>
    <w:rsid w:val="000A7E34"/>
    <w:rsid w:val="000C31B9"/>
    <w:rsid w:val="00117514"/>
    <w:rsid w:val="001A5B1C"/>
    <w:rsid w:val="001D619E"/>
    <w:rsid w:val="00242EAC"/>
    <w:rsid w:val="00274521"/>
    <w:rsid w:val="00274C4A"/>
    <w:rsid w:val="00283B99"/>
    <w:rsid w:val="002A3918"/>
    <w:rsid w:val="002A63DE"/>
    <w:rsid w:val="002B4656"/>
    <w:rsid w:val="00301B22"/>
    <w:rsid w:val="003102F2"/>
    <w:rsid w:val="00351214"/>
    <w:rsid w:val="003B00C9"/>
    <w:rsid w:val="003D1BD4"/>
    <w:rsid w:val="003F1BC8"/>
    <w:rsid w:val="00444F75"/>
    <w:rsid w:val="004C450C"/>
    <w:rsid w:val="004C7AE3"/>
    <w:rsid w:val="00563E71"/>
    <w:rsid w:val="005736CA"/>
    <w:rsid w:val="005971FB"/>
    <w:rsid w:val="005B59CA"/>
    <w:rsid w:val="006638FB"/>
    <w:rsid w:val="0068168F"/>
    <w:rsid w:val="00734253"/>
    <w:rsid w:val="007914AE"/>
    <w:rsid w:val="00950283"/>
    <w:rsid w:val="0095673C"/>
    <w:rsid w:val="00AA725D"/>
    <w:rsid w:val="00AF663A"/>
    <w:rsid w:val="00B165B6"/>
    <w:rsid w:val="00C86872"/>
    <w:rsid w:val="00CF74AB"/>
    <w:rsid w:val="00D02D2C"/>
    <w:rsid w:val="00D112BA"/>
    <w:rsid w:val="00D14DF7"/>
    <w:rsid w:val="00D323F0"/>
    <w:rsid w:val="00D45310"/>
    <w:rsid w:val="00D453FD"/>
    <w:rsid w:val="00D52B1A"/>
    <w:rsid w:val="00DC577A"/>
    <w:rsid w:val="00DC5B39"/>
    <w:rsid w:val="00DD42C6"/>
    <w:rsid w:val="00DF1E97"/>
    <w:rsid w:val="00E91674"/>
    <w:rsid w:val="00EA4AE0"/>
    <w:rsid w:val="00EA5F58"/>
    <w:rsid w:val="00EF43EC"/>
    <w:rsid w:val="00F5318D"/>
    <w:rsid w:val="00F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619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sprawie">
    <w:name w:val="w sprawie"/>
    <w:basedOn w:val="Normalny"/>
    <w:rsid w:val="001D619E"/>
    <w:pPr>
      <w:numPr>
        <w:ilvl w:val="1"/>
        <w:numId w:val="1"/>
      </w:numPr>
      <w:spacing w:after="16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zdnia">
    <w:name w:val="z dnia"/>
    <w:rsid w:val="001D619E"/>
    <w:pPr>
      <w:numPr>
        <w:numId w:val="1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podstawa">
    <w:name w:val="podstawa"/>
    <w:rsid w:val="001D619E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619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sprawie">
    <w:name w:val="w sprawie"/>
    <w:basedOn w:val="Normalny"/>
    <w:rsid w:val="001D619E"/>
    <w:pPr>
      <w:numPr>
        <w:ilvl w:val="1"/>
        <w:numId w:val="1"/>
      </w:numPr>
      <w:spacing w:after="16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zdnia">
    <w:name w:val="z dnia"/>
    <w:rsid w:val="001D619E"/>
    <w:pPr>
      <w:numPr>
        <w:numId w:val="1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podstawa">
    <w:name w:val="podstawa"/>
    <w:rsid w:val="001D619E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uk\Desktop\mono%20pismo%202018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mono pismo 2018</Template>
  <TotalTime>3</TotalTime>
  <Pages>5</Pages>
  <Words>1505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Jaroszuk</dc:creator>
  <cp:lastModifiedBy>Ewa Pietroczuk</cp:lastModifiedBy>
  <cp:revision>3</cp:revision>
  <cp:lastPrinted>2018-02-20T12:19:00Z</cp:lastPrinted>
  <dcterms:created xsi:type="dcterms:W3CDTF">2022-04-06T07:39:00Z</dcterms:created>
  <dcterms:modified xsi:type="dcterms:W3CDTF">2022-04-06T07:42:00Z</dcterms:modified>
</cp:coreProperties>
</file>